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rPr>
        <w:t>农业之基课室课程教案</w:t>
      </w:r>
    </w:p>
    <w:p>
      <w:pPr>
        <w:spacing w:line="360" w:lineRule="auto"/>
        <w:rPr>
          <w:rFonts w:hint="eastAsia" w:ascii="微软雅黑" w:hAnsi="微软雅黑" w:eastAsia="微软雅黑" w:cs="微软雅黑"/>
          <w:b/>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一、课程主题：</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“烘”然心动之曲奇饼干</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二、课程地点：</w:t>
      </w:r>
    </w:p>
    <w:p>
      <w:pPr>
        <w:keepNext w:val="0"/>
        <w:keepLines w:val="0"/>
        <w:pageBreakBefore w:val="0"/>
        <w:widowControl w:val="0"/>
        <w:kinsoku/>
        <w:wordWrap/>
        <w:overflowPunct/>
        <w:topLinePunct w:val="0"/>
        <w:autoSpaceDE/>
        <w:autoSpaceDN/>
        <w:bidi w:val="0"/>
        <w:adjustRightInd/>
        <w:snapToGrid/>
        <w:spacing w:line="460" w:lineRule="exact"/>
        <w:ind w:firstLine="360" w:firstLineChars="15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“农业之基”创新课室</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三、课程时长：</w:t>
      </w:r>
    </w:p>
    <w:p>
      <w:pPr>
        <w:keepNext w:val="0"/>
        <w:keepLines w:val="0"/>
        <w:pageBreakBefore w:val="0"/>
        <w:widowControl w:val="0"/>
        <w:kinsoku/>
        <w:wordWrap/>
        <w:overflowPunct/>
        <w:topLinePunct w:val="0"/>
        <w:autoSpaceDE/>
        <w:autoSpaceDN/>
        <w:bidi w:val="0"/>
        <w:adjustRightInd/>
        <w:snapToGrid/>
        <w:spacing w:line="460" w:lineRule="exact"/>
        <w:ind w:firstLine="588" w:firstLineChars="245"/>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90分钟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四、课程背景</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吃是我们生命中最重要的组成部分之一。“生活即教育”就是指把生活本身当做一种教育来进行，生活中的一切事物都可以作为学习的对象。很多孩子在家从未做过饭，甚至很少进厨房，无法体会父母的艰辛与不易，更体验不到自己动手做出一道美食的成就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本课程作为“农业之基”创新课室的主题活动，旨在让学生了解烘焙的种类、过程，并学会自己动手制作饼干，同时让学生懂得食物的珍贵，学会珍惜粮食。通过此节课程，也能让学生了解和体验“自己动手，丰衣足食”的幸福感，也感受到父母家人每天做饭的不易和辛苦。</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五、教学目标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1.价值体认</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“一粥一饭，当思来之不易”节约粮食，一直以来都是中华民族的传统美德。在制作美食的过程中，让学生了解粮食的珍贵与来之不易，懂得节约粮食，珍惜粮食。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2.责任担当</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（1）有效整合家庭教育资源，提升孩子动手能力，体验制作美食的乐趣。</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（2）让孩子学会照顾自己，培养独立生活的能力，学会并掌握基本的生活技能。</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3.问题解决</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学生通过自主探究、交流讨论、分工合作、创新实践等开放性学习方式，能说出制作曲奇饼干的步骤、流程、配方比例等。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4.创意物化</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在导师讲解的基础上，以小组为单位能够完整制作出一批曲奇饼干，牢记配方并学习技能后回家给家人做一份曲奇饼干品尝。</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六、教学过程</w:t>
      </w:r>
    </w:p>
    <w:tbl>
      <w:tblPr>
        <w:tblStyle w:val="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3615"/>
        <w:gridCol w:w="2026"/>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0" w:type="pct"/>
            <w:shd w:val="clear" w:color="auto" w:fill="E6E0EC" w:themeFill="accent4" w:themeFillTint="3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教学环节</w:t>
            </w:r>
          </w:p>
        </w:tc>
        <w:tc>
          <w:tcPr>
            <w:tcW w:w="2143" w:type="pct"/>
            <w:shd w:val="clear" w:color="auto" w:fill="E6E0EC" w:themeFill="accent4" w:themeFillTint="3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教学活动</w:t>
            </w:r>
          </w:p>
        </w:tc>
        <w:tc>
          <w:tcPr>
            <w:tcW w:w="1201" w:type="pct"/>
            <w:shd w:val="clear" w:color="auto" w:fill="E6E0EC" w:themeFill="accent4" w:themeFillTint="3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学生活动</w:t>
            </w:r>
          </w:p>
        </w:tc>
        <w:tc>
          <w:tcPr>
            <w:tcW w:w="844" w:type="pct"/>
            <w:shd w:val="clear" w:color="auto" w:fill="E6E0EC" w:themeFill="accent4" w:themeFillTint="3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1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开场白</w:t>
            </w:r>
          </w:p>
        </w:tc>
        <w:tc>
          <w:tcPr>
            <w:tcW w:w="2143"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欢迎各位同学来到“农业之基”教室，我是“烘”然心动之曲奇饼干制作的项目教学导师，我姓王，大家可以叫我王老师。</w:t>
            </w:r>
          </w:p>
        </w:tc>
        <w:tc>
          <w:tcPr>
            <w:tcW w:w="120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学生进入教室，并按要求站于指定位置（一人一揉面垫），遵守课堂纪律。</w:t>
            </w:r>
          </w:p>
        </w:tc>
        <w:tc>
          <w:tcPr>
            <w:tcW w:w="844"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带给学生体验活动的仪式感。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1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情境导入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揭示课题</w:t>
            </w:r>
          </w:p>
        </w:tc>
        <w:tc>
          <w:tcPr>
            <w:tcW w:w="2143"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师∶同学们看我手上拿的是什么？对，饼干，那么你们知道这个饼干是怎么制作出来的吗，是由什么食材做出来的呢？我们通常都说烘焙饼干，那烘焙是什么意思？烘焙就是将一些食材制作出来的烘焙食品放入烤箱烘烤的过程就叫做烘焙。</w:t>
            </w:r>
          </w:p>
        </w:tc>
        <w:tc>
          <w:tcPr>
            <w:tcW w:w="120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学生展开联想，师生问题互动。</w:t>
            </w:r>
          </w:p>
        </w:tc>
        <w:tc>
          <w:tcPr>
            <w:tcW w:w="844"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让学生了解什么是烘焙，以及制作饼干的食材和烘焙过程，引发学生兴趣。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1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项目体验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讲解</w:t>
            </w:r>
          </w:p>
        </w:tc>
        <w:tc>
          <w:tcPr>
            <w:tcW w:w="2143"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无规矩不成方圆，在体验我们的活动项目之前，有以下几项要求需要同学们注意并遵守：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1．禁止用桌上的任何工具与同学打闹。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 桌上的硅胶刮刀、擀面杖不要敲桌子，更不允许用它与同学打闹，以免受伤。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3. 饼干模具在制作的时候也要注意，压制的一面比较锋利，小心不要被刮伤。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4. 禁止到烤箱区域触摸烤箱，防烫伤。</w:t>
            </w:r>
          </w:p>
        </w:tc>
        <w:tc>
          <w:tcPr>
            <w:tcW w:w="120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学生认真聆听老师讲解安全注意事项，并在体验项目过程中能时刻谨记并遵守。</w:t>
            </w:r>
          </w:p>
        </w:tc>
        <w:tc>
          <w:tcPr>
            <w:tcW w:w="844"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绷紧安全意识这根弦，才能保证课堂安全有效地进行下去。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1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知识讲授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p>
        </w:tc>
        <w:tc>
          <w:tcPr>
            <w:tcW w:w="2143"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松脆的曲奇饼干，不仅是世界最受欢迎的食品之一，更是传递情感的暖心载体，它的英文名字koekje而来，意为“细小的蛋糕”浓浓的曲奇香味中包含了自己暖暖的爱，想来每一个孩子的梦里，都有香甜又好看的蛋糕、令人垂涎欲滴的饼干，散发着诱人气息的甜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具体知识点：附件1</w:t>
            </w:r>
          </w:p>
        </w:tc>
        <w:tc>
          <w:tcPr>
            <w:tcW w:w="120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聆听老师讲解曲奇饼干的来源及发展，也通过同学分享、老师讲解（制作方法），学习如何做一款属于自己的曲奇饼干。</w:t>
            </w:r>
          </w:p>
        </w:tc>
        <w:tc>
          <w:tcPr>
            <w:tcW w:w="844"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让学生了解曲奇饼干的来源，以及在我国的发展和前景，曲奇饼干的营养价值。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操作过程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（分组合作）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p>
        </w:tc>
        <w:tc>
          <w:tcPr>
            <w:tcW w:w="2143"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师∶讲完了曲奇饼干的来源和发展，以及曲奇饼干的营养价值和过度食用的坏处，那同学知道各个材料之间的配比吗？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曲奇饼干的制作过程：附件2（一）原味曲奇饼干制作</w:t>
            </w:r>
          </w:p>
        </w:tc>
        <w:tc>
          <w:tcPr>
            <w:tcW w:w="120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以小组的形式，一起动手制作曲奇饼干。</w:t>
            </w:r>
          </w:p>
        </w:tc>
        <w:tc>
          <w:tcPr>
            <w:tcW w:w="844"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带着问题去体验，有利于培养学生的探究精神并且牢记曲奇的配方比例。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p>
        </w:tc>
        <w:tc>
          <w:tcPr>
            <w:tcW w:w="4189" w:type="pct"/>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首先将面团揉成光滑的圆形，然后用手掌心轻轻按压，接着用擀面杖从中间的位置推开，推开时稍稍用力，推成饼状，注意，在推的时候不能太薄，薄到见底的话是压制不出形状的，也不能太厚，太厚放进烤箱是烤不熟的，所以在擀面团的时候也要用力均匀，切不可随意擀，否则会影响做出来的饼干的口感，擀完之后就可以用模具进行压制，压完之后用手轻轻把饼干拿起来放进烤盘，不能太用力拿，用力拿会使饼干的形状变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学们制作好的饼干老师会放进烤箱里面烤12分钟就可以出炉，放凉后就可以带走了，那么通过制作饼干让我们知道了，即使一个小小的面团也能制作出不一样的美食，体验到其中的乐趣，更提高了我们的动手能力和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810"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总结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p>
        </w:tc>
        <w:tc>
          <w:tcPr>
            <w:tcW w:w="2143" w:type="pc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师∶曲奇饼干原来是一种高糖、高油脂的食品。随着人们生活水平的提高，高脂肪高油食品摄入过多，而膳食纤维的摄入量日渐减少，食用曲奇饼干会使得“文明病”的发病率日渐提高。因此开发具有膳食纤维的饼干，具有十分积极的意义。通过这节课学习，同学们知道是哪种材料 所导致的油脂过高吗？答对有奖哦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（本环节可增加与珍惜粮食、懂得体谅父母家长们每天做饭的辛苦等相关的总结语）</w:t>
            </w:r>
          </w:p>
        </w:tc>
        <w:tc>
          <w:tcPr>
            <w:tcW w:w="1201"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师生进行有奖问答互动，加深对曲奇饼干的了解</w:t>
            </w:r>
          </w:p>
        </w:tc>
        <w:tc>
          <w:tcPr>
            <w:tcW w:w="844" w:type="pc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学会反思总结、分享交流。并对绿色饮食有自己的独到见解。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eastAsiaTheme="minorEastAsia"/>
        <w:lang w:eastAsia="zh-CN"/>
      </w:rPr>
      <w:drawing>
        <wp:inline distT="0" distB="0" distL="114300" distR="114300">
          <wp:extent cx="5157470" cy="363855"/>
          <wp:effectExtent l="0" t="0" r="5080" b="17145"/>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1"/>
                  <a:stretch>
                    <a:fillRect/>
                  </a:stretch>
                </pic:blipFill>
                <pic:spPr>
                  <a:xfrm>
                    <a:off x="0" y="0"/>
                    <a:ext cx="5157470" cy="363855"/>
                  </a:xfrm>
                  <a:prstGeom prst="rect">
                    <a:avLst/>
                  </a:prstGeom>
                </pic:spPr>
              </pic:pic>
            </a:graphicData>
          </a:graphic>
        </wp:inline>
      </w:drawing>
    </w: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4YzRlYTEzNWJjYzY0YThjM2Q0ZjI0Yzg4MmFhYTIifQ=="/>
  </w:docVars>
  <w:rsids>
    <w:rsidRoot w:val="00BF04B5"/>
    <w:rsid w:val="00037CEA"/>
    <w:rsid w:val="000B25E2"/>
    <w:rsid w:val="001755AA"/>
    <w:rsid w:val="001D49FE"/>
    <w:rsid w:val="003F0C5B"/>
    <w:rsid w:val="00B736C7"/>
    <w:rsid w:val="00BF04B5"/>
    <w:rsid w:val="00C33D36"/>
    <w:rsid w:val="2CB829B2"/>
    <w:rsid w:val="324B0200"/>
    <w:rsid w:val="52B57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1940</Words>
  <Characters>1954</Characters>
  <Lines>14</Lines>
  <Paragraphs>4</Paragraphs>
  <TotalTime>0</TotalTime>
  <ScaleCrop>false</ScaleCrop>
  <LinksUpToDate>false</LinksUpToDate>
  <CharactersWithSpaces>1958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2022-08-15T10:22:00Z</dcterms:created>
  <dc:creator>admin</dc:creator>
  <cp:lastModifiedBy>Administrator</cp:lastModifiedBy>
  <dcterms:modified xsi:type="dcterms:W3CDTF">2022-08-16T10:41:39Z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C6A61F23245644B4874D41059686CFAC</vt:lpwstr>
  </property>
</Properties>
</file>