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1B8" w:rsidRPr="004F4699" w:rsidRDefault="00E431B8" w:rsidP="00E431B8">
      <w:pPr>
        <w:rPr>
          <w:bCs/>
          <w:sz w:val="28"/>
          <w:szCs w:val="28"/>
          <w:shd w:val="clear" w:color="auto" w:fill="FFFFFF"/>
        </w:rPr>
      </w:pPr>
      <w:r w:rsidRPr="000E36C0">
        <w:rPr>
          <w:rFonts w:hint="eastAsia"/>
          <w:b/>
          <w:bCs/>
          <w:sz w:val="28"/>
          <w:szCs w:val="28"/>
          <w:shd w:val="clear" w:color="auto" w:fill="FFFFFF"/>
        </w:rPr>
        <w:t>课程3：</w:t>
      </w:r>
      <w:r w:rsidRPr="004F4699">
        <w:rPr>
          <w:rFonts w:hint="eastAsia"/>
          <w:b/>
          <w:sz w:val="28"/>
          <w:szCs w:val="28"/>
          <w:shd w:val="clear" w:color="auto" w:fill="FFFFFF"/>
        </w:rPr>
        <w:t>西陵峡口闻战鼓</w:t>
      </w:r>
      <w:r w:rsidRPr="004F4699">
        <w:rPr>
          <w:b/>
          <w:sz w:val="28"/>
          <w:szCs w:val="28"/>
          <w:shd w:val="clear" w:color="auto" w:fill="FFFFFF"/>
        </w:rPr>
        <w:t>,</w:t>
      </w:r>
      <w:r w:rsidRPr="004F4699">
        <w:rPr>
          <w:rFonts w:hint="eastAsia"/>
          <w:b/>
          <w:sz w:val="28"/>
          <w:szCs w:val="28"/>
          <w:shd w:val="clear" w:color="auto" w:fill="FFFFFF"/>
        </w:rPr>
        <w:t>古军垒上觅硝烟</w:t>
      </w:r>
      <w:r w:rsidRPr="004F4699">
        <w:rPr>
          <w:rFonts w:hint="eastAsia"/>
          <w:sz w:val="28"/>
          <w:szCs w:val="28"/>
          <w:shd w:val="clear" w:color="auto" w:fill="FFFFFF"/>
        </w:rPr>
        <w:t>（以初中层次为例）</w:t>
      </w:r>
    </w:p>
    <w:p w:rsidR="00E431B8" w:rsidRPr="00561C8F" w:rsidRDefault="00E431B8" w:rsidP="00E431B8">
      <w:pPr>
        <w:jc w:val="center"/>
        <w:rPr>
          <w:b/>
          <w:sz w:val="28"/>
          <w:szCs w:val="28"/>
          <w:shd w:val="clear" w:color="auto" w:fill="FFFFFF"/>
        </w:rPr>
      </w:pPr>
      <w:r w:rsidRPr="00654A3F">
        <w:rPr>
          <w:b/>
          <w:noProof/>
          <w:sz w:val="28"/>
          <w:szCs w:val="28"/>
          <w:shd w:val="clear" w:color="auto" w:fill="FFFFFF"/>
        </w:rPr>
        <w:drawing>
          <wp:inline distT="0" distB="0" distL="0" distR="0" wp14:anchorId="4DB76C47" wp14:editId="10C1CA1F">
            <wp:extent cx="5274310" cy="2930172"/>
            <wp:effectExtent l="19050" t="0" r="2540" b="0"/>
            <wp:docPr id="46" name="图片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cstate="print"/>
                    <a:stretch>
                      <a:fillRect/>
                    </a:stretch>
                  </pic:blipFill>
                  <pic:spPr>
                    <a:xfrm>
                      <a:off x="0" y="0"/>
                      <a:ext cx="5274310" cy="2930172"/>
                    </a:xfrm>
                    <a:prstGeom prst="rect">
                      <a:avLst/>
                    </a:prstGeom>
                  </pic:spPr>
                </pic:pic>
              </a:graphicData>
            </a:graphic>
          </wp:inline>
        </w:drawing>
      </w:r>
    </w:p>
    <w:p w:rsidR="00E431B8" w:rsidRPr="00561C8F" w:rsidRDefault="00E431B8" w:rsidP="00E431B8">
      <w:pPr>
        <w:rPr>
          <w:sz w:val="28"/>
          <w:szCs w:val="28"/>
          <w:shd w:val="clear" w:color="auto" w:fill="FFFFFF"/>
        </w:rPr>
      </w:pPr>
      <w:r>
        <w:rPr>
          <w:rFonts w:hint="eastAsia"/>
          <w:b/>
          <w:sz w:val="28"/>
          <w:szCs w:val="28"/>
          <w:shd w:val="clear" w:color="auto" w:fill="FFFFFF"/>
        </w:rPr>
        <w:t>课程内容：</w:t>
      </w:r>
      <w:r w:rsidRPr="00654A3F">
        <w:rPr>
          <w:rFonts w:hint="eastAsia"/>
          <w:sz w:val="28"/>
          <w:szCs w:val="28"/>
          <w:shd w:val="clear" w:color="auto" w:fill="FFFFFF"/>
        </w:rPr>
        <w:t>回味巴楚、穿越三国</w:t>
      </w:r>
      <w:r>
        <w:rPr>
          <w:rFonts w:hint="eastAsia"/>
          <w:sz w:val="28"/>
          <w:szCs w:val="28"/>
          <w:shd w:val="clear" w:color="auto" w:fill="FFFFFF"/>
        </w:rPr>
        <w:t>；排兵布阵、攻防演练；</w:t>
      </w:r>
      <w:r w:rsidRPr="00654A3F">
        <w:rPr>
          <w:rFonts w:hint="eastAsia"/>
          <w:sz w:val="28"/>
          <w:szCs w:val="28"/>
          <w:shd w:val="clear" w:color="auto" w:fill="FFFFFF"/>
        </w:rPr>
        <w:t>借助声光影阐释古代军事理论并演练古代阵法以弘扬中国古代博大精深的军事文化。</w:t>
      </w:r>
    </w:p>
    <w:p w:rsidR="00E431B8" w:rsidRPr="00654A3F" w:rsidRDefault="00E431B8" w:rsidP="00E431B8">
      <w:pPr>
        <w:rPr>
          <w:sz w:val="28"/>
          <w:szCs w:val="28"/>
          <w:shd w:val="clear" w:color="auto" w:fill="FFFFFF"/>
        </w:rPr>
      </w:pPr>
      <w:r w:rsidRPr="009A1885">
        <w:rPr>
          <w:rFonts w:hint="eastAsia"/>
          <w:b/>
          <w:sz w:val="28"/>
          <w:szCs w:val="28"/>
          <w:shd w:val="clear" w:color="auto" w:fill="FFFFFF"/>
        </w:rPr>
        <w:t>研学目的：</w:t>
      </w:r>
      <w:r w:rsidRPr="00654A3F">
        <w:rPr>
          <w:rFonts w:hint="eastAsia"/>
          <w:sz w:val="28"/>
          <w:szCs w:val="28"/>
          <w:shd w:val="clear" w:color="auto" w:fill="FFFFFF"/>
        </w:rPr>
        <w:t>了解古代宜昌境内几次重大的战争概况；如何看待文学作品与历史真相；</w:t>
      </w:r>
      <w:r>
        <w:rPr>
          <w:rFonts w:hint="eastAsia"/>
          <w:sz w:val="28"/>
          <w:szCs w:val="28"/>
          <w:shd w:val="clear" w:color="auto" w:fill="FFFFFF"/>
        </w:rPr>
        <w:t>知晓</w:t>
      </w:r>
      <w:r w:rsidRPr="00654A3F">
        <w:rPr>
          <w:rFonts w:hint="eastAsia"/>
          <w:sz w:val="28"/>
          <w:szCs w:val="28"/>
          <w:shd w:val="clear" w:color="auto" w:fill="FFFFFF"/>
        </w:rPr>
        <w:t>阵法与古代战争策略</w:t>
      </w:r>
      <w:r>
        <w:rPr>
          <w:rFonts w:hint="eastAsia"/>
          <w:sz w:val="28"/>
          <w:szCs w:val="28"/>
          <w:shd w:val="clear" w:color="auto" w:fill="FFFFFF"/>
        </w:rPr>
        <w:t>的重要性</w:t>
      </w:r>
      <w:r w:rsidRPr="00654A3F">
        <w:rPr>
          <w:rFonts w:hint="eastAsia"/>
          <w:sz w:val="28"/>
          <w:szCs w:val="28"/>
          <w:shd w:val="clear" w:color="auto" w:fill="FFFFFF"/>
        </w:rPr>
        <w:t>；</w:t>
      </w:r>
      <w:r>
        <w:rPr>
          <w:rFonts w:hint="eastAsia"/>
          <w:sz w:val="28"/>
          <w:szCs w:val="28"/>
          <w:shd w:val="clear" w:color="auto" w:fill="FFFFFF"/>
        </w:rPr>
        <w:t>了解</w:t>
      </w:r>
      <w:r w:rsidRPr="00654A3F">
        <w:rPr>
          <w:rFonts w:hint="eastAsia"/>
          <w:sz w:val="28"/>
          <w:szCs w:val="28"/>
          <w:shd w:val="clear" w:color="auto" w:fill="FFFFFF"/>
        </w:rPr>
        <w:t>不同器械在实战中的不同功能和作用；战争是最大的政治，和平是最终的归宿</w:t>
      </w:r>
      <w:r>
        <w:rPr>
          <w:rFonts w:hint="eastAsia"/>
          <w:sz w:val="28"/>
          <w:szCs w:val="28"/>
          <w:shd w:val="clear" w:color="auto" w:fill="FFFFFF"/>
        </w:rPr>
        <w:t>，懂得珍惜和平。</w:t>
      </w:r>
    </w:p>
    <w:p w:rsidR="00E431B8" w:rsidRPr="00023555" w:rsidRDefault="00E431B8" w:rsidP="00E431B8">
      <w:pPr>
        <w:rPr>
          <w:sz w:val="28"/>
          <w:szCs w:val="28"/>
          <w:shd w:val="clear" w:color="auto" w:fill="FFFFFF"/>
        </w:rPr>
      </w:pPr>
      <w:r>
        <w:rPr>
          <w:b/>
          <w:sz w:val="28"/>
          <w:szCs w:val="28"/>
          <w:shd w:val="clear" w:color="auto" w:fill="FFFFFF"/>
        </w:rPr>
        <w:t>课程时长</w:t>
      </w:r>
      <w:r>
        <w:rPr>
          <w:rFonts w:hint="eastAsia"/>
          <w:b/>
          <w:sz w:val="28"/>
          <w:szCs w:val="28"/>
          <w:shd w:val="clear" w:color="auto" w:fill="FFFFFF"/>
        </w:rPr>
        <w:t>：</w:t>
      </w:r>
      <w:r w:rsidRPr="00654A3F">
        <w:rPr>
          <w:rFonts w:hint="eastAsia"/>
          <w:sz w:val="28"/>
          <w:szCs w:val="28"/>
          <w:shd w:val="clear" w:color="auto" w:fill="FFFFFF"/>
        </w:rPr>
        <w:t>90</w:t>
      </w:r>
      <w:r>
        <w:rPr>
          <w:rFonts w:hint="eastAsia"/>
          <w:b/>
          <w:sz w:val="28"/>
          <w:szCs w:val="28"/>
          <w:shd w:val="clear" w:color="auto" w:fill="FFFFFF"/>
        </w:rPr>
        <w:t>-</w:t>
      </w:r>
      <w:r>
        <w:rPr>
          <w:rFonts w:hint="eastAsia"/>
          <w:sz w:val="28"/>
          <w:szCs w:val="28"/>
          <w:shd w:val="clear" w:color="auto" w:fill="FFFFFF"/>
        </w:rPr>
        <w:t>120</w:t>
      </w:r>
      <w:r w:rsidRPr="00023555">
        <w:rPr>
          <w:rFonts w:hint="eastAsia"/>
          <w:sz w:val="28"/>
          <w:szCs w:val="28"/>
          <w:shd w:val="clear" w:color="auto" w:fill="FFFFFF"/>
        </w:rPr>
        <w:t>分钟</w:t>
      </w:r>
    </w:p>
    <w:p w:rsidR="00E431B8" w:rsidRDefault="00E431B8" w:rsidP="00E431B8">
      <w:pPr>
        <w:rPr>
          <w:sz w:val="28"/>
          <w:szCs w:val="28"/>
          <w:shd w:val="clear" w:color="auto" w:fill="FFFFFF"/>
        </w:rPr>
      </w:pPr>
      <w:r>
        <w:rPr>
          <w:b/>
          <w:sz w:val="28"/>
          <w:szCs w:val="28"/>
          <w:shd w:val="clear" w:color="auto" w:fill="FFFFFF"/>
        </w:rPr>
        <w:t>适合学段</w:t>
      </w:r>
      <w:r>
        <w:rPr>
          <w:rFonts w:hint="eastAsia"/>
          <w:b/>
          <w:sz w:val="28"/>
          <w:szCs w:val="28"/>
          <w:shd w:val="clear" w:color="auto" w:fill="FFFFFF"/>
        </w:rPr>
        <w:t>：</w:t>
      </w:r>
      <w:r>
        <w:rPr>
          <w:rFonts w:hint="eastAsia"/>
          <w:sz w:val="28"/>
          <w:szCs w:val="28"/>
          <w:shd w:val="clear" w:color="auto" w:fill="FFFFFF"/>
        </w:rPr>
        <w:t>初</w:t>
      </w:r>
      <w:r>
        <w:rPr>
          <w:sz w:val="28"/>
          <w:szCs w:val="28"/>
          <w:shd w:val="clear" w:color="auto" w:fill="FFFFFF"/>
        </w:rPr>
        <w:t>中</w:t>
      </w:r>
    </w:p>
    <w:p w:rsidR="00E431B8" w:rsidRDefault="00E431B8" w:rsidP="00E431B8">
      <w:pPr>
        <w:rPr>
          <w:b/>
          <w:sz w:val="28"/>
          <w:szCs w:val="28"/>
          <w:shd w:val="clear" w:color="auto" w:fill="FFFFFF"/>
        </w:rPr>
      </w:pPr>
      <w:r w:rsidRPr="00023555">
        <w:rPr>
          <w:rFonts w:hint="eastAsia"/>
          <w:b/>
          <w:sz w:val="28"/>
          <w:szCs w:val="28"/>
          <w:shd w:val="clear" w:color="auto" w:fill="FFFFFF"/>
        </w:rPr>
        <w:t>实施地点：</w:t>
      </w:r>
      <w:r>
        <w:rPr>
          <w:rFonts w:hint="eastAsia"/>
          <w:sz w:val="28"/>
          <w:szCs w:val="28"/>
          <w:shd w:val="clear" w:color="auto" w:fill="FFFFFF"/>
        </w:rPr>
        <w:t>古军垒里面声光影；古军垒外玻璃栈道旁草地上排兵布阵</w:t>
      </w:r>
    </w:p>
    <w:p w:rsidR="00E431B8" w:rsidRPr="00E42AD8" w:rsidRDefault="00E431B8" w:rsidP="00E431B8">
      <w:pPr>
        <w:rPr>
          <w:bCs/>
          <w:sz w:val="28"/>
          <w:szCs w:val="28"/>
          <w:shd w:val="clear" w:color="auto" w:fill="FFFFFF"/>
        </w:rPr>
      </w:pPr>
      <w:r w:rsidRPr="00023555">
        <w:rPr>
          <w:rFonts w:hint="eastAsia"/>
          <w:b/>
          <w:bCs/>
          <w:sz w:val="28"/>
          <w:szCs w:val="28"/>
          <w:shd w:val="clear" w:color="auto" w:fill="FFFFFF"/>
        </w:rPr>
        <w:t>接待规模：</w:t>
      </w:r>
      <w:r w:rsidRPr="00E42AD8">
        <w:rPr>
          <w:rFonts w:hint="eastAsia"/>
          <w:bCs/>
          <w:sz w:val="28"/>
          <w:szCs w:val="28"/>
          <w:shd w:val="clear" w:color="auto" w:fill="FFFFFF"/>
        </w:rPr>
        <w:t>分班或分双班研学，每天可接待</w:t>
      </w:r>
      <w:r>
        <w:rPr>
          <w:rFonts w:hint="eastAsia"/>
          <w:bCs/>
          <w:sz w:val="28"/>
          <w:szCs w:val="28"/>
          <w:shd w:val="clear" w:color="auto" w:fill="FFFFFF"/>
        </w:rPr>
        <w:t>8</w:t>
      </w:r>
      <w:r w:rsidRPr="00E42AD8">
        <w:rPr>
          <w:bCs/>
          <w:sz w:val="28"/>
          <w:szCs w:val="28"/>
          <w:shd w:val="clear" w:color="auto" w:fill="FFFFFF"/>
        </w:rPr>
        <w:t>00</w:t>
      </w:r>
      <w:r w:rsidRPr="00E42AD8">
        <w:rPr>
          <w:rFonts w:hint="eastAsia"/>
          <w:bCs/>
          <w:sz w:val="28"/>
          <w:szCs w:val="28"/>
          <w:shd w:val="clear" w:color="auto" w:fill="FFFFFF"/>
        </w:rPr>
        <w:t>人以上研学</w:t>
      </w:r>
    </w:p>
    <w:p w:rsidR="00E431B8" w:rsidRDefault="00E431B8" w:rsidP="00E431B8">
      <w:pPr>
        <w:rPr>
          <w:sz w:val="28"/>
          <w:szCs w:val="28"/>
          <w:shd w:val="clear" w:color="auto" w:fill="FFFFFF"/>
        </w:rPr>
      </w:pPr>
      <w:r>
        <w:rPr>
          <w:b/>
          <w:sz w:val="28"/>
          <w:szCs w:val="28"/>
          <w:shd w:val="clear" w:color="auto" w:fill="FFFFFF"/>
        </w:rPr>
        <w:t>配备师资</w:t>
      </w:r>
      <w:r>
        <w:rPr>
          <w:rFonts w:hint="eastAsia"/>
          <w:b/>
          <w:sz w:val="28"/>
          <w:szCs w:val="28"/>
          <w:shd w:val="clear" w:color="auto" w:fill="FFFFFF"/>
        </w:rPr>
        <w:t>：</w:t>
      </w:r>
      <w:r>
        <w:rPr>
          <w:rFonts w:hint="eastAsia"/>
          <w:sz w:val="28"/>
          <w:szCs w:val="28"/>
          <w:shd w:val="clear" w:color="auto" w:fill="FFFFFF"/>
        </w:rPr>
        <w:t>分班配置专业教官、</w:t>
      </w:r>
      <w:r w:rsidRPr="00711709">
        <w:rPr>
          <w:rFonts w:hint="eastAsia"/>
          <w:sz w:val="28"/>
          <w:szCs w:val="28"/>
          <w:shd w:val="clear" w:color="auto" w:fill="FFFFFF"/>
        </w:rPr>
        <w:t>研学导师、安全员等</w:t>
      </w:r>
    </w:p>
    <w:p w:rsidR="00E431B8" w:rsidRDefault="00E431B8" w:rsidP="00E431B8">
      <w:pPr>
        <w:rPr>
          <w:sz w:val="28"/>
          <w:szCs w:val="28"/>
          <w:shd w:val="clear" w:color="auto" w:fill="FFFFFF"/>
        </w:rPr>
      </w:pPr>
      <w:r w:rsidRPr="004C3775">
        <w:rPr>
          <w:rFonts w:hint="eastAsia"/>
          <w:b/>
          <w:sz w:val="28"/>
          <w:szCs w:val="28"/>
          <w:shd w:val="clear" w:color="auto" w:fill="FFFFFF"/>
        </w:rPr>
        <w:t>教学用具：</w:t>
      </w:r>
      <w:r>
        <w:rPr>
          <w:rFonts w:hint="eastAsia"/>
          <w:sz w:val="28"/>
          <w:szCs w:val="28"/>
          <w:shd w:val="clear" w:color="auto" w:fill="FFFFFF"/>
        </w:rPr>
        <w:t>电子屏、研学手册、冷兵器、战国或三国将帅士兵服饰等</w:t>
      </w:r>
    </w:p>
    <w:p w:rsidR="00E431B8" w:rsidRDefault="00E431B8" w:rsidP="00E431B8">
      <w:pPr>
        <w:rPr>
          <w:b/>
          <w:sz w:val="28"/>
          <w:szCs w:val="28"/>
          <w:shd w:val="clear" w:color="auto" w:fill="FFFFFF"/>
        </w:rPr>
      </w:pPr>
      <w:r w:rsidRPr="004C3775">
        <w:rPr>
          <w:rFonts w:hint="eastAsia"/>
          <w:b/>
          <w:sz w:val="28"/>
          <w:szCs w:val="28"/>
          <w:shd w:val="clear" w:color="auto" w:fill="FFFFFF"/>
        </w:rPr>
        <w:t>教学流程：</w:t>
      </w:r>
    </w:p>
    <w:p w:rsidR="00E431B8" w:rsidRPr="006E641D" w:rsidRDefault="00E431B8" w:rsidP="00E431B8">
      <w:pPr>
        <w:ind w:firstLineChars="147" w:firstLine="412"/>
        <w:rPr>
          <w:bCs/>
          <w:sz w:val="28"/>
          <w:szCs w:val="28"/>
          <w:shd w:val="clear" w:color="auto" w:fill="FFFFFF"/>
        </w:rPr>
      </w:pPr>
      <w:r>
        <w:rPr>
          <w:rFonts w:hint="eastAsia"/>
          <w:b/>
          <w:sz w:val="28"/>
          <w:szCs w:val="28"/>
          <w:shd w:val="clear" w:color="auto" w:fill="FFFFFF"/>
        </w:rPr>
        <w:lastRenderedPageBreak/>
        <w:t>1、</w:t>
      </w:r>
      <w:r w:rsidRPr="00E42AD8">
        <w:rPr>
          <w:rFonts w:hint="eastAsia"/>
          <w:b/>
          <w:sz w:val="28"/>
          <w:szCs w:val="28"/>
          <w:shd w:val="clear" w:color="auto" w:fill="FFFFFF"/>
        </w:rPr>
        <w:t>课程引入：</w:t>
      </w:r>
      <w:r w:rsidRPr="006E641D">
        <w:rPr>
          <w:rFonts w:hint="eastAsia"/>
          <w:bCs/>
          <w:sz w:val="28"/>
          <w:szCs w:val="28"/>
          <w:shd w:val="clear" w:color="auto" w:fill="FFFFFF"/>
        </w:rPr>
        <w:t>由陆游</w:t>
      </w:r>
      <w:r>
        <w:rPr>
          <w:rFonts w:hint="eastAsia"/>
          <w:bCs/>
          <w:sz w:val="28"/>
          <w:szCs w:val="28"/>
          <w:shd w:val="clear" w:color="auto" w:fill="FFFFFF"/>
        </w:rPr>
        <w:t>、</w:t>
      </w:r>
      <w:r w:rsidRPr="006E641D">
        <w:rPr>
          <w:rFonts w:hint="eastAsia"/>
          <w:bCs/>
          <w:sz w:val="28"/>
          <w:szCs w:val="28"/>
          <w:shd w:val="clear" w:color="auto" w:fill="FFFFFF"/>
        </w:rPr>
        <w:t>沈瀛等写三游洞古军垒诗词导入古军垒构筑年代以及发生在此的几场古代重大战争影视片段。</w:t>
      </w:r>
    </w:p>
    <w:p w:rsidR="00E431B8" w:rsidRPr="006E641D" w:rsidRDefault="00E431B8" w:rsidP="00E431B8">
      <w:pPr>
        <w:ind w:firstLineChars="300" w:firstLine="840"/>
        <w:rPr>
          <w:bCs/>
          <w:sz w:val="28"/>
          <w:szCs w:val="28"/>
          <w:shd w:val="clear" w:color="auto" w:fill="FFFFFF"/>
        </w:rPr>
      </w:pPr>
      <w:r w:rsidRPr="006E641D">
        <w:rPr>
          <w:rFonts w:hint="eastAsia"/>
          <w:bCs/>
          <w:sz w:val="28"/>
          <w:szCs w:val="28"/>
          <w:shd w:val="clear" w:color="auto" w:fill="FFFFFF"/>
        </w:rPr>
        <w:t>忆昔西征日，飞腾尚少年。</w:t>
      </w:r>
      <w:r w:rsidRPr="006E641D">
        <w:rPr>
          <w:bCs/>
          <w:sz w:val="28"/>
          <w:szCs w:val="28"/>
          <w:shd w:val="clear" w:color="auto" w:fill="FFFFFF"/>
        </w:rPr>
        <w:t xml:space="preserve"> </w:t>
      </w:r>
      <w:r w:rsidRPr="006E641D">
        <w:rPr>
          <w:rFonts w:hint="eastAsia"/>
          <w:bCs/>
          <w:sz w:val="28"/>
          <w:szCs w:val="28"/>
          <w:shd w:val="clear" w:color="auto" w:fill="FFFFFF"/>
        </w:rPr>
        <w:t>军书插鸟翼，戍垒候狼烟。</w:t>
      </w:r>
    </w:p>
    <w:p w:rsidR="00E431B8" w:rsidRDefault="00E431B8" w:rsidP="00E431B8">
      <w:pPr>
        <w:ind w:firstLineChars="300" w:firstLine="840"/>
        <w:rPr>
          <w:bCs/>
          <w:sz w:val="28"/>
          <w:szCs w:val="28"/>
          <w:shd w:val="clear" w:color="auto" w:fill="FFFFFF"/>
        </w:rPr>
      </w:pPr>
      <w:r w:rsidRPr="006E641D">
        <w:rPr>
          <w:rFonts w:hint="eastAsia"/>
          <w:bCs/>
          <w:sz w:val="28"/>
          <w:szCs w:val="28"/>
          <w:shd w:val="clear" w:color="auto" w:fill="FFFFFF"/>
        </w:rPr>
        <w:t xml:space="preserve">去年江上，谈笑息狼烟。      </w:t>
      </w:r>
    </w:p>
    <w:p w:rsidR="00E431B8" w:rsidRPr="006E641D" w:rsidRDefault="00E431B8" w:rsidP="00E431B8">
      <w:pPr>
        <w:ind w:firstLineChars="150" w:firstLine="420"/>
        <w:rPr>
          <w:bCs/>
          <w:sz w:val="28"/>
          <w:szCs w:val="28"/>
          <w:shd w:val="clear" w:color="auto" w:fill="FFFFFF"/>
        </w:rPr>
      </w:pPr>
      <w:r w:rsidRPr="006E641D">
        <w:rPr>
          <w:rFonts w:hint="eastAsia"/>
          <w:b/>
          <w:bCs/>
          <w:sz w:val="28"/>
          <w:szCs w:val="28"/>
          <w:shd w:val="clear" w:color="auto" w:fill="FFFFFF"/>
        </w:rPr>
        <w:t>2、</w:t>
      </w:r>
      <w:r w:rsidRPr="006E641D">
        <w:rPr>
          <w:rFonts w:hint="eastAsia"/>
          <w:b/>
          <w:sz w:val="28"/>
          <w:szCs w:val="28"/>
          <w:shd w:val="clear" w:color="auto" w:fill="FFFFFF"/>
        </w:rPr>
        <w:t>教学过程：</w:t>
      </w:r>
      <w:r w:rsidRPr="006E641D">
        <w:rPr>
          <w:rFonts w:hint="eastAsia"/>
          <w:b/>
          <w:bCs/>
          <w:sz w:val="28"/>
          <w:szCs w:val="28"/>
          <w:shd w:val="clear" w:color="auto" w:fill="FFFFFF"/>
        </w:rPr>
        <w:t>声光影</w:t>
      </w:r>
      <w:r w:rsidRPr="006E641D">
        <w:rPr>
          <w:b/>
          <w:bCs/>
          <w:sz w:val="28"/>
          <w:szCs w:val="28"/>
          <w:shd w:val="clear" w:color="auto" w:fill="FFFFFF"/>
        </w:rPr>
        <w:t>+</w:t>
      </w:r>
      <w:r w:rsidRPr="006E641D">
        <w:rPr>
          <w:rFonts w:hint="eastAsia"/>
          <w:b/>
          <w:bCs/>
          <w:sz w:val="28"/>
          <w:szCs w:val="28"/>
          <w:shd w:val="clear" w:color="auto" w:fill="FFFFFF"/>
        </w:rPr>
        <w:t>理论</w:t>
      </w:r>
      <w:r w:rsidRPr="006E641D">
        <w:rPr>
          <w:b/>
          <w:bCs/>
          <w:sz w:val="28"/>
          <w:szCs w:val="28"/>
          <w:shd w:val="clear" w:color="auto" w:fill="FFFFFF"/>
        </w:rPr>
        <w:t>+</w:t>
      </w:r>
      <w:r w:rsidRPr="006E641D">
        <w:rPr>
          <w:rFonts w:hint="eastAsia"/>
          <w:b/>
          <w:bCs/>
          <w:sz w:val="28"/>
          <w:szCs w:val="28"/>
          <w:shd w:val="clear" w:color="auto" w:fill="FFFFFF"/>
        </w:rPr>
        <w:t>阵法演练</w:t>
      </w:r>
    </w:p>
    <w:p w:rsidR="00E431B8" w:rsidRPr="006E641D" w:rsidRDefault="00E431B8" w:rsidP="00E431B8">
      <w:pPr>
        <w:ind w:firstLineChars="295" w:firstLine="826"/>
        <w:rPr>
          <w:bCs/>
          <w:sz w:val="28"/>
          <w:szCs w:val="28"/>
          <w:shd w:val="clear" w:color="auto" w:fill="FFFFFF"/>
        </w:rPr>
      </w:pPr>
      <w:r w:rsidRPr="006E641D">
        <w:rPr>
          <w:rFonts w:hint="eastAsia"/>
          <w:b/>
          <w:bCs/>
          <w:sz w:val="28"/>
          <w:szCs w:val="28"/>
          <w:shd w:val="clear" w:color="auto" w:fill="FFFFFF"/>
        </w:rPr>
        <w:t>热身：</w:t>
      </w:r>
      <w:r w:rsidRPr="006E641D">
        <w:rPr>
          <w:rFonts w:hint="eastAsia"/>
          <w:bCs/>
          <w:sz w:val="28"/>
          <w:szCs w:val="28"/>
          <w:shd w:val="clear" w:color="auto" w:fill="FFFFFF"/>
        </w:rPr>
        <w:t xml:space="preserve"> 冷兵器知多少？图文引导学生识别中外著名冷兵器</w:t>
      </w:r>
    </w:p>
    <w:p w:rsidR="00E431B8" w:rsidRPr="006E641D" w:rsidRDefault="00E431B8" w:rsidP="00E431B8">
      <w:pPr>
        <w:ind w:firstLineChars="295" w:firstLine="826"/>
        <w:rPr>
          <w:b/>
          <w:bCs/>
          <w:sz w:val="28"/>
          <w:szCs w:val="28"/>
          <w:shd w:val="clear" w:color="auto" w:fill="FFFFFF"/>
        </w:rPr>
      </w:pPr>
      <w:r>
        <w:rPr>
          <w:rFonts w:hint="eastAsia"/>
          <w:b/>
          <w:bCs/>
          <w:sz w:val="28"/>
          <w:szCs w:val="28"/>
          <w:shd w:val="clear" w:color="auto" w:fill="FFFFFF"/>
        </w:rPr>
        <w:t>古军垒释义：</w:t>
      </w:r>
      <w:r w:rsidRPr="006E641D">
        <w:rPr>
          <w:rFonts w:hint="eastAsia"/>
          <w:bCs/>
          <w:sz w:val="28"/>
          <w:szCs w:val="28"/>
          <w:shd w:val="clear" w:color="auto" w:fill="FFFFFF"/>
        </w:rPr>
        <w:t>古军垒位于南津关和下牢溪的交汇处，东临峡口，南滨长江。下牢溪在汉代又称下牢戌、下牢关。这里为楚之西塞，巴蜀咽喉，地理位置十分重要，历来是兵家必争之地。</w:t>
      </w:r>
    </w:p>
    <w:p w:rsidR="00E431B8" w:rsidRPr="00CE7476" w:rsidRDefault="00E431B8" w:rsidP="00E431B8">
      <w:pPr>
        <w:ind w:firstLineChars="150" w:firstLine="420"/>
        <w:rPr>
          <w:sz w:val="28"/>
          <w:szCs w:val="28"/>
          <w:shd w:val="clear" w:color="auto" w:fill="FFFFFF"/>
        </w:rPr>
      </w:pPr>
      <w:r>
        <w:rPr>
          <w:rFonts w:hint="eastAsia"/>
          <w:b/>
          <w:sz w:val="28"/>
          <w:szCs w:val="28"/>
          <w:shd w:val="clear" w:color="auto" w:fill="FFFFFF"/>
        </w:rPr>
        <w:t>遥远的战争：</w:t>
      </w:r>
      <w:r w:rsidRPr="00E41FA7">
        <w:rPr>
          <w:rFonts w:hint="eastAsia"/>
          <w:sz w:val="28"/>
          <w:szCs w:val="28"/>
          <w:shd w:val="clear" w:color="auto" w:fill="FFFFFF"/>
        </w:rPr>
        <w:t>冷兵器介绍；古代发生在此的著名战争片段</w:t>
      </w:r>
      <w:r>
        <w:rPr>
          <w:rFonts w:hint="eastAsia"/>
          <w:sz w:val="28"/>
          <w:szCs w:val="28"/>
          <w:shd w:val="clear" w:color="auto" w:fill="FFFFFF"/>
        </w:rPr>
        <w:t>；由</w:t>
      </w:r>
      <w:r w:rsidRPr="00CE7476">
        <w:rPr>
          <w:rFonts w:hint="eastAsia"/>
          <w:sz w:val="28"/>
          <w:szCs w:val="28"/>
          <w:shd w:val="clear" w:color="auto" w:fill="FFFFFF"/>
        </w:rPr>
        <w:t>《三国演义》中有关夷陵之战的片段</w:t>
      </w:r>
      <w:r>
        <w:rPr>
          <w:rFonts w:hint="eastAsia"/>
          <w:sz w:val="28"/>
          <w:szCs w:val="28"/>
          <w:shd w:val="clear" w:color="auto" w:fill="FFFFFF"/>
        </w:rPr>
        <w:t>、《水浒传》中</w:t>
      </w:r>
      <w:r w:rsidRPr="00CE7476">
        <w:rPr>
          <w:rFonts w:hint="eastAsia"/>
          <w:sz w:val="28"/>
          <w:szCs w:val="28"/>
          <w:shd w:val="clear" w:color="auto" w:fill="FFFFFF"/>
        </w:rPr>
        <w:t>破阵的视频片段</w:t>
      </w:r>
    </w:p>
    <w:p w:rsidR="00E431B8" w:rsidRPr="00CE7476" w:rsidRDefault="00E431B8" w:rsidP="00E431B8">
      <w:pPr>
        <w:rPr>
          <w:sz w:val="28"/>
          <w:szCs w:val="28"/>
          <w:shd w:val="clear" w:color="auto" w:fill="FFFFFF"/>
        </w:rPr>
      </w:pPr>
      <w:r>
        <w:rPr>
          <w:rFonts w:hint="eastAsia"/>
          <w:sz w:val="28"/>
          <w:szCs w:val="28"/>
          <w:shd w:val="clear" w:color="auto" w:fill="FFFFFF"/>
        </w:rPr>
        <w:t>和</w:t>
      </w:r>
      <w:r w:rsidRPr="00CE7476">
        <w:rPr>
          <w:rFonts w:hint="eastAsia"/>
          <w:sz w:val="28"/>
          <w:szCs w:val="28"/>
          <w:shd w:val="clear" w:color="auto" w:fill="FFFFFF"/>
        </w:rPr>
        <w:t>外国电影《魔兽世界》中的阵型排列与攻防导入关于古代阵法的相关知识的教学</w:t>
      </w:r>
      <w:r>
        <w:rPr>
          <w:rFonts w:hint="eastAsia"/>
          <w:sz w:val="28"/>
          <w:szCs w:val="28"/>
          <w:shd w:val="clear" w:color="auto" w:fill="FFFFFF"/>
        </w:rPr>
        <w:t>。</w:t>
      </w:r>
    </w:p>
    <w:p w:rsidR="00E431B8" w:rsidRDefault="00E431B8" w:rsidP="00E431B8">
      <w:pPr>
        <w:ind w:firstLineChars="196" w:firstLine="549"/>
        <w:rPr>
          <w:bCs/>
          <w:sz w:val="28"/>
          <w:szCs w:val="28"/>
          <w:shd w:val="clear" w:color="auto" w:fill="FFFFFF"/>
        </w:rPr>
      </w:pPr>
      <w:r w:rsidRPr="00877F24">
        <w:rPr>
          <w:rFonts w:hint="eastAsia"/>
          <w:b/>
          <w:bCs/>
          <w:sz w:val="28"/>
          <w:szCs w:val="28"/>
          <w:shd w:val="clear" w:color="auto" w:fill="FFFFFF"/>
        </w:rPr>
        <w:t>知识与技能：</w:t>
      </w:r>
      <w:r w:rsidRPr="00E41FA7">
        <w:rPr>
          <w:rFonts w:hint="eastAsia"/>
          <w:bCs/>
          <w:sz w:val="28"/>
          <w:szCs w:val="28"/>
          <w:shd w:val="clear" w:color="auto" w:fill="FFFFFF"/>
        </w:rPr>
        <w:t>古代阵法</w:t>
      </w:r>
      <w:r>
        <w:rPr>
          <w:rFonts w:hint="eastAsia"/>
          <w:bCs/>
          <w:sz w:val="28"/>
          <w:szCs w:val="28"/>
          <w:shd w:val="clear" w:color="auto" w:fill="FFFFFF"/>
        </w:rPr>
        <w:t>（起源、种类、对决）</w:t>
      </w:r>
      <w:r w:rsidRPr="00E41FA7">
        <w:rPr>
          <w:rFonts w:hint="eastAsia"/>
          <w:bCs/>
          <w:sz w:val="28"/>
          <w:szCs w:val="28"/>
          <w:shd w:val="clear" w:color="auto" w:fill="FFFFFF"/>
        </w:rPr>
        <w:t>+理论+电子模拟</w:t>
      </w:r>
      <w:r>
        <w:rPr>
          <w:rFonts w:hint="eastAsia"/>
          <w:bCs/>
          <w:sz w:val="28"/>
          <w:szCs w:val="28"/>
          <w:shd w:val="clear" w:color="auto" w:fill="FFFFFF"/>
        </w:rPr>
        <w:t>；</w:t>
      </w:r>
    </w:p>
    <w:p w:rsidR="00E431B8" w:rsidRPr="008D7493" w:rsidRDefault="00E431B8" w:rsidP="00E431B8">
      <w:pPr>
        <w:ind w:firstLineChars="50" w:firstLine="140"/>
        <w:rPr>
          <w:sz w:val="28"/>
          <w:szCs w:val="28"/>
          <w:shd w:val="clear" w:color="auto" w:fill="FFFFFF"/>
        </w:rPr>
      </w:pPr>
      <w:r>
        <w:rPr>
          <w:rFonts w:hint="eastAsia"/>
          <w:sz w:val="28"/>
          <w:szCs w:val="28"/>
          <w:shd w:val="clear" w:color="auto" w:fill="FFFFFF"/>
        </w:rPr>
        <w:t>室内课程与体验课程中同学们的表现、体验才是本节课的精髓。</w:t>
      </w:r>
    </w:p>
    <w:p w:rsidR="00E431B8" w:rsidRDefault="00E431B8" w:rsidP="00E431B8">
      <w:pPr>
        <w:ind w:firstLineChars="196" w:firstLine="549"/>
        <w:rPr>
          <w:sz w:val="28"/>
          <w:szCs w:val="28"/>
          <w:shd w:val="clear" w:color="auto" w:fill="FFFFFF"/>
        </w:rPr>
      </w:pPr>
      <w:r w:rsidRPr="00877F24">
        <w:rPr>
          <w:rFonts w:hint="eastAsia"/>
          <w:b/>
          <w:sz w:val="28"/>
          <w:szCs w:val="28"/>
          <w:shd w:val="clear" w:color="auto" w:fill="FFFFFF"/>
        </w:rPr>
        <w:t>互动：</w:t>
      </w:r>
      <w:r>
        <w:rPr>
          <w:rFonts w:hint="eastAsia"/>
          <w:sz w:val="28"/>
          <w:szCs w:val="28"/>
          <w:shd w:val="clear" w:color="auto" w:fill="FFFFFF"/>
        </w:rPr>
        <w:t>抢答；影评；名帅名将典故；阵法识别、排兵布阵等；由教官、导师等判断胜负。</w:t>
      </w:r>
    </w:p>
    <w:p w:rsidR="00E431B8" w:rsidRDefault="00E431B8" w:rsidP="00E431B8">
      <w:pPr>
        <w:ind w:firstLineChars="196" w:firstLine="549"/>
        <w:rPr>
          <w:sz w:val="28"/>
          <w:szCs w:val="28"/>
          <w:shd w:val="clear" w:color="auto" w:fill="FFFFFF"/>
        </w:rPr>
      </w:pPr>
      <w:r w:rsidRPr="00E41FA7">
        <w:rPr>
          <w:rFonts w:hint="eastAsia"/>
          <w:b/>
          <w:sz w:val="28"/>
          <w:szCs w:val="28"/>
          <w:shd w:val="clear" w:color="auto" w:fill="FFFFFF"/>
        </w:rPr>
        <w:t>阵法演练：</w:t>
      </w:r>
      <w:r w:rsidRPr="00E41FA7">
        <w:rPr>
          <w:rFonts w:hint="eastAsia"/>
          <w:sz w:val="28"/>
          <w:szCs w:val="28"/>
          <w:shd w:val="clear" w:color="auto" w:fill="FFFFFF"/>
        </w:rPr>
        <w:t>学生用所学古代兵法布阵识阵破阵</w:t>
      </w:r>
    </w:p>
    <w:p w:rsidR="00E431B8" w:rsidRPr="00E41FA7" w:rsidRDefault="00E431B8" w:rsidP="00E431B8">
      <w:pPr>
        <w:ind w:firstLineChars="196" w:firstLine="549"/>
        <w:rPr>
          <w:sz w:val="28"/>
          <w:szCs w:val="28"/>
          <w:shd w:val="clear" w:color="auto" w:fill="FFFFFF"/>
        </w:rPr>
      </w:pPr>
      <w:r w:rsidRPr="00E41FA7">
        <w:rPr>
          <w:sz w:val="28"/>
          <w:szCs w:val="28"/>
          <w:shd w:val="clear" w:color="auto" w:fill="FFFFFF"/>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lide.12" ShapeID="_x0000_i1025" DrawAspect="Content" ObjectID="_1663765262" r:id="rId8"/>
        </w:object>
      </w:r>
    </w:p>
    <w:p w:rsidR="00E431B8" w:rsidRDefault="00E431B8" w:rsidP="00E431B8">
      <w:pPr>
        <w:ind w:firstLineChars="196" w:firstLine="549"/>
        <w:rPr>
          <w:b/>
          <w:sz w:val="28"/>
          <w:szCs w:val="28"/>
          <w:shd w:val="clear" w:color="auto" w:fill="FFFFFF"/>
        </w:rPr>
      </w:pPr>
      <w:r w:rsidRPr="00CE7476">
        <w:rPr>
          <w:b/>
          <w:noProof/>
          <w:sz w:val="28"/>
          <w:szCs w:val="28"/>
          <w:shd w:val="clear" w:color="auto" w:fill="FFFFFF"/>
        </w:rPr>
        <w:drawing>
          <wp:inline distT="0" distB="0" distL="0" distR="0" wp14:anchorId="7573B112" wp14:editId="725CE703">
            <wp:extent cx="4838699" cy="2371725"/>
            <wp:effectExtent l="19050" t="0" r="1" b="0"/>
            <wp:docPr id="47" name="图片 4" descr="C:\Users\ctgu\Desktop\1386235432526.jpg"/>
            <wp:cNvGraphicFramePr/>
            <a:graphic xmlns:a="http://schemas.openxmlformats.org/drawingml/2006/main">
              <a:graphicData uri="http://schemas.openxmlformats.org/drawingml/2006/picture">
                <pic:pic xmlns:pic="http://schemas.openxmlformats.org/drawingml/2006/picture">
                  <pic:nvPicPr>
                    <pic:cNvPr id="80898" name="Picture 2" descr="C:\Users\ctgu\Desktop\1386235432526.jpg"/>
                    <pic:cNvPicPr>
                      <a:picLocks noChangeAspect="1" noChangeArrowheads="1"/>
                    </pic:cNvPicPr>
                  </pic:nvPicPr>
                  <pic:blipFill>
                    <a:blip r:embed="rId9"/>
                    <a:srcRect/>
                    <a:stretch>
                      <a:fillRect/>
                    </a:stretch>
                  </pic:blipFill>
                  <pic:spPr bwMode="auto">
                    <a:xfrm>
                      <a:off x="0" y="0"/>
                      <a:ext cx="4842198" cy="2373440"/>
                    </a:xfrm>
                    <a:prstGeom prst="rect">
                      <a:avLst/>
                    </a:prstGeom>
                    <a:noFill/>
                  </pic:spPr>
                </pic:pic>
              </a:graphicData>
            </a:graphic>
          </wp:inline>
        </w:drawing>
      </w:r>
    </w:p>
    <w:p w:rsidR="00E431B8" w:rsidRDefault="00E431B8" w:rsidP="00E431B8">
      <w:pPr>
        <w:ind w:firstLineChars="196" w:firstLine="549"/>
        <w:rPr>
          <w:b/>
          <w:sz w:val="28"/>
          <w:szCs w:val="28"/>
          <w:shd w:val="clear" w:color="auto" w:fill="FFFFFF"/>
        </w:rPr>
      </w:pPr>
      <w:r w:rsidRPr="001C21DE">
        <w:rPr>
          <w:rFonts w:hint="eastAsia"/>
          <w:b/>
          <w:sz w:val="28"/>
          <w:szCs w:val="28"/>
          <w:shd w:val="clear" w:color="auto" w:fill="FFFFFF"/>
        </w:rPr>
        <w:t>结束：</w:t>
      </w:r>
    </w:p>
    <w:p w:rsidR="00E431B8" w:rsidRPr="008D7493" w:rsidRDefault="00E431B8" w:rsidP="00E431B8">
      <w:pPr>
        <w:ind w:firstLineChars="295" w:firstLine="826"/>
        <w:rPr>
          <w:sz w:val="28"/>
          <w:szCs w:val="28"/>
          <w:shd w:val="clear" w:color="auto" w:fill="FFFFFF"/>
        </w:rPr>
      </w:pPr>
      <w:r w:rsidRPr="008D7493">
        <w:rPr>
          <w:rFonts w:hint="eastAsia"/>
          <w:sz w:val="28"/>
          <w:szCs w:val="28"/>
          <w:shd w:val="clear" w:color="auto" w:fill="FFFFFF"/>
        </w:rPr>
        <w:t>战争是政治的延续，和平才是战争的归宿。硝烟散去，留给我们的思考不会停歇。当今世界，只有国力强盛，才不会挨打。只有努力学好本领，才能报效国家。</w:t>
      </w:r>
    </w:p>
    <w:p w:rsidR="00E431B8" w:rsidRPr="008D7493" w:rsidRDefault="00E431B8" w:rsidP="00E431B8">
      <w:pPr>
        <w:ind w:firstLineChars="296" w:firstLine="829"/>
        <w:rPr>
          <w:sz w:val="28"/>
          <w:szCs w:val="28"/>
          <w:shd w:val="clear" w:color="auto" w:fill="FFFFFF"/>
        </w:rPr>
      </w:pPr>
      <w:r w:rsidRPr="008D7493">
        <w:rPr>
          <w:rFonts w:hint="eastAsia"/>
          <w:sz w:val="28"/>
          <w:szCs w:val="28"/>
          <w:shd w:val="clear" w:color="auto" w:fill="FFFFFF"/>
        </w:rPr>
        <w:t>古军垒上着古代军士服</w:t>
      </w:r>
      <w:r>
        <w:rPr>
          <w:rFonts w:hint="eastAsia"/>
          <w:sz w:val="28"/>
          <w:szCs w:val="28"/>
          <w:shd w:val="clear" w:color="auto" w:fill="FFFFFF"/>
        </w:rPr>
        <w:t>列阵</w:t>
      </w:r>
      <w:r w:rsidRPr="008D7493">
        <w:rPr>
          <w:rFonts w:hint="eastAsia"/>
          <w:sz w:val="28"/>
          <w:szCs w:val="28"/>
          <w:shd w:val="clear" w:color="auto" w:fill="FFFFFF"/>
        </w:rPr>
        <w:t>合影留念</w:t>
      </w:r>
      <w:r>
        <w:rPr>
          <w:rFonts w:hint="eastAsia"/>
          <w:sz w:val="28"/>
          <w:szCs w:val="28"/>
          <w:shd w:val="clear" w:color="auto" w:fill="FFFFFF"/>
        </w:rPr>
        <w:t>。</w:t>
      </w:r>
    </w:p>
    <w:p w:rsidR="00E431B8" w:rsidRDefault="00E431B8" w:rsidP="00E431B8">
      <w:pPr>
        <w:ind w:firstLineChars="200" w:firstLine="560"/>
        <w:rPr>
          <w:sz w:val="28"/>
          <w:szCs w:val="28"/>
          <w:shd w:val="clear" w:color="auto" w:fill="FFFFFF"/>
        </w:rPr>
      </w:pPr>
      <w:r w:rsidRPr="00E42AD8">
        <w:rPr>
          <w:rFonts w:hint="eastAsia"/>
          <w:b/>
          <w:sz w:val="28"/>
          <w:szCs w:val="28"/>
          <w:shd w:val="clear" w:color="auto" w:fill="FFFFFF"/>
        </w:rPr>
        <w:t>教学评价：</w:t>
      </w:r>
      <w:r>
        <w:rPr>
          <w:rFonts w:hint="eastAsia"/>
          <w:b/>
          <w:sz w:val="28"/>
          <w:szCs w:val="28"/>
          <w:shd w:val="clear" w:color="auto" w:fill="FFFFFF"/>
        </w:rPr>
        <w:t xml:space="preserve"> </w:t>
      </w:r>
      <w:r w:rsidRPr="00E16333">
        <w:rPr>
          <w:rFonts w:hint="eastAsia"/>
          <w:sz w:val="28"/>
          <w:szCs w:val="28"/>
          <w:shd w:val="clear" w:color="auto" w:fill="FFFFFF"/>
        </w:rPr>
        <w:t>本课程结束前分组对照研学手册</w:t>
      </w:r>
      <w:r>
        <w:rPr>
          <w:rFonts w:hint="eastAsia"/>
          <w:sz w:val="28"/>
          <w:szCs w:val="28"/>
          <w:shd w:val="clear" w:color="auto" w:fill="FFFFFF"/>
        </w:rPr>
        <w:t>上的问题进行讨论并答题，然后结合基地研学旅行评价表相关内容在学生研学</w:t>
      </w:r>
      <w:r w:rsidRPr="00E16333">
        <w:rPr>
          <w:rFonts w:hint="eastAsia"/>
          <w:sz w:val="28"/>
          <w:szCs w:val="28"/>
          <w:shd w:val="clear" w:color="auto" w:fill="FFFFFF"/>
        </w:rPr>
        <w:t>成绩单上</w:t>
      </w:r>
      <w:r w:rsidRPr="00E16333">
        <w:rPr>
          <w:rFonts w:hint="eastAsia"/>
          <w:sz w:val="28"/>
          <w:szCs w:val="28"/>
          <w:shd w:val="clear" w:color="auto" w:fill="FFFFFF"/>
        </w:rPr>
        <w:lastRenderedPageBreak/>
        <w:t>盖上研学效果星级章。</w:t>
      </w:r>
    </w:p>
    <w:p w:rsidR="00E431B8" w:rsidRDefault="00E431B8" w:rsidP="00E431B8">
      <w:pPr>
        <w:ind w:firstLineChars="200" w:firstLine="560"/>
        <w:rPr>
          <w:sz w:val="28"/>
          <w:szCs w:val="28"/>
          <w:shd w:val="clear" w:color="auto" w:fill="FFFFFF"/>
        </w:rPr>
      </w:pPr>
      <w:r w:rsidRPr="009B54D1">
        <w:rPr>
          <w:rFonts w:hint="eastAsia"/>
          <w:sz w:val="28"/>
          <w:szCs w:val="28"/>
          <w:shd w:val="clear" w:color="auto" w:fill="FFFFFF"/>
        </w:rPr>
        <w:t>评价方式有自评、学生互评；有</w:t>
      </w:r>
      <w:r>
        <w:rPr>
          <w:rFonts w:hint="eastAsia"/>
          <w:sz w:val="28"/>
          <w:szCs w:val="28"/>
          <w:shd w:val="clear" w:color="auto" w:fill="FFFFFF"/>
        </w:rPr>
        <w:t>教官、</w:t>
      </w:r>
      <w:r w:rsidRPr="009B54D1">
        <w:rPr>
          <w:rFonts w:hint="eastAsia"/>
          <w:sz w:val="28"/>
          <w:szCs w:val="28"/>
          <w:shd w:val="clear" w:color="auto" w:fill="FFFFFF"/>
        </w:rPr>
        <w:t>研学导师、导游、安全员对学生研学过程中的表现进行评价；有学生对老师的评价；利用</w:t>
      </w:r>
      <w:r>
        <w:rPr>
          <w:rFonts w:hint="eastAsia"/>
          <w:sz w:val="28"/>
          <w:szCs w:val="28"/>
          <w:shd w:val="clear" w:color="auto" w:fill="FFFFFF"/>
        </w:rPr>
        <w:t>多</w:t>
      </w:r>
      <w:r w:rsidRPr="009B54D1">
        <w:rPr>
          <w:rFonts w:hint="eastAsia"/>
          <w:sz w:val="28"/>
          <w:szCs w:val="28"/>
          <w:shd w:val="clear" w:color="auto" w:fill="FFFFFF"/>
        </w:rPr>
        <w:t>媒体平台对研学现场同步向学校、家长、基地领导推送并及时收集反馈相关信息；全天研学结束后及时向有关方面推送研学整体情况。</w:t>
      </w:r>
    </w:p>
    <w:p w:rsidR="00E431B8" w:rsidRPr="009B54D1" w:rsidRDefault="00E431B8" w:rsidP="00E431B8">
      <w:pPr>
        <w:ind w:firstLineChars="200" w:firstLine="560"/>
        <w:rPr>
          <w:sz w:val="28"/>
          <w:szCs w:val="28"/>
          <w:shd w:val="clear" w:color="auto" w:fill="FFFFFF"/>
        </w:rPr>
      </w:pPr>
      <w:r>
        <w:rPr>
          <w:rFonts w:hint="eastAsia"/>
          <w:sz w:val="28"/>
          <w:szCs w:val="28"/>
          <w:shd w:val="clear" w:color="auto" w:fill="FFFFFF"/>
        </w:rPr>
        <w:t>对指挥有方、战阵意识强、表现优秀者，建议基地领导在闭营仪式上予以表彰。</w:t>
      </w:r>
    </w:p>
    <w:p w:rsidR="00E431B8" w:rsidRPr="00711709" w:rsidRDefault="00E431B8" w:rsidP="00E431B8">
      <w:pPr>
        <w:ind w:firstLineChars="150" w:firstLine="420"/>
        <w:rPr>
          <w:sz w:val="28"/>
          <w:szCs w:val="28"/>
          <w:shd w:val="clear" w:color="auto" w:fill="FFFFFF"/>
        </w:rPr>
      </w:pPr>
      <w:r w:rsidRPr="001E7B8E">
        <w:rPr>
          <w:rFonts w:hint="eastAsia"/>
          <w:b/>
          <w:sz w:val="28"/>
          <w:szCs w:val="28"/>
          <w:shd w:val="clear" w:color="auto" w:fill="FFFFFF"/>
        </w:rPr>
        <w:t>安全保障：</w:t>
      </w:r>
      <w:r w:rsidRPr="00711709">
        <w:rPr>
          <w:rFonts w:hint="eastAsia"/>
          <w:sz w:val="28"/>
          <w:szCs w:val="28"/>
          <w:shd w:val="clear" w:color="auto" w:fill="FFFFFF"/>
        </w:rPr>
        <w:t>分班配置安全员配合</w:t>
      </w:r>
      <w:r>
        <w:rPr>
          <w:rFonts w:hint="eastAsia"/>
          <w:sz w:val="28"/>
          <w:szCs w:val="28"/>
          <w:shd w:val="clear" w:color="auto" w:fill="FFFFFF"/>
        </w:rPr>
        <w:t>教官、研学导师</w:t>
      </w:r>
      <w:r w:rsidRPr="00711709">
        <w:rPr>
          <w:rFonts w:hint="eastAsia"/>
          <w:sz w:val="28"/>
          <w:szCs w:val="28"/>
          <w:shd w:val="clear" w:color="auto" w:fill="FFFFFF"/>
        </w:rPr>
        <w:t>确保</w:t>
      </w:r>
      <w:r>
        <w:rPr>
          <w:rFonts w:hint="eastAsia"/>
          <w:sz w:val="28"/>
          <w:szCs w:val="28"/>
          <w:shd w:val="clear" w:color="auto" w:fill="FFFFFF"/>
        </w:rPr>
        <w:t>室内秩序和室外</w:t>
      </w:r>
      <w:r w:rsidRPr="00711709">
        <w:rPr>
          <w:rFonts w:hint="eastAsia"/>
          <w:sz w:val="28"/>
          <w:szCs w:val="28"/>
          <w:shd w:val="clear" w:color="auto" w:fill="FFFFFF"/>
        </w:rPr>
        <w:t>演练过程中的零事故。</w:t>
      </w:r>
    </w:p>
    <w:p w:rsidR="003D46E7" w:rsidRDefault="00E431B8" w:rsidP="00E431B8">
      <w:r w:rsidRPr="000E36C0">
        <w:rPr>
          <w:noProof/>
          <w:sz w:val="28"/>
          <w:szCs w:val="28"/>
          <w:shd w:val="clear" w:color="auto" w:fill="FFFFFF"/>
        </w:rPr>
        <w:drawing>
          <wp:inline distT="0" distB="0" distL="0" distR="0" wp14:anchorId="71175872" wp14:editId="27A8FF15">
            <wp:extent cx="5270499" cy="3429000"/>
            <wp:effectExtent l="19050" t="0" r="6351" b="0"/>
            <wp:docPr id="45" name="图片 2" descr="微信图片_20190225112816.jpg"/>
            <wp:cNvGraphicFramePr/>
            <a:graphic xmlns:a="http://schemas.openxmlformats.org/drawingml/2006/main">
              <a:graphicData uri="http://schemas.openxmlformats.org/drawingml/2006/picture">
                <pic:pic xmlns:pic="http://schemas.openxmlformats.org/drawingml/2006/picture">
                  <pic:nvPicPr>
                    <pic:cNvPr id="4" name="内容占位符 3" descr="微信图片_20190225112816.jpg"/>
                    <pic:cNvPicPr>
                      <a:picLocks noGrp="1" noChangeAspect="1"/>
                    </pic:cNvPicPr>
                  </pic:nvPicPr>
                  <pic:blipFill>
                    <a:blip r:embed="rId10" cstate="print"/>
                    <a:stretch>
                      <a:fillRect/>
                    </a:stretch>
                  </pic:blipFill>
                  <pic:spPr>
                    <a:xfrm>
                      <a:off x="0" y="0"/>
                      <a:ext cx="5274310" cy="3431479"/>
                    </a:xfrm>
                    <a:prstGeom prst="rect">
                      <a:avLst/>
                    </a:prstGeom>
                  </pic:spPr>
                </pic:pic>
              </a:graphicData>
            </a:graphic>
          </wp:inline>
        </w:drawing>
      </w:r>
      <w:bookmarkStart w:id="0" w:name="_GoBack"/>
      <w:bookmarkEnd w:id="0"/>
    </w:p>
    <w:sectPr w:rsidR="003D46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625" w:rsidRDefault="004E7625" w:rsidP="00E431B8">
      <w:r>
        <w:separator/>
      </w:r>
    </w:p>
  </w:endnote>
  <w:endnote w:type="continuationSeparator" w:id="0">
    <w:p w:rsidR="004E7625" w:rsidRDefault="004E7625" w:rsidP="00E43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625" w:rsidRDefault="004E7625" w:rsidP="00E431B8">
      <w:r>
        <w:separator/>
      </w:r>
    </w:p>
  </w:footnote>
  <w:footnote w:type="continuationSeparator" w:id="0">
    <w:p w:rsidR="004E7625" w:rsidRDefault="004E7625" w:rsidP="00E431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37"/>
    <w:rsid w:val="003D46E7"/>
    <w:rsid w:val="004E7625"/>
    <w:rsid w:val="00E431B8"/>
    <w:rsid w:val="00FF7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7B3DB1-9CFB-4B60-B5E6-6B463F720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1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31B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431B8"/>
    <w:rPr>
      <w:sz w:val="18"/>
      <w:szCs w:val="18"/>
    </w:rPr>
  </w:style>
  <w:style w:type="paragraph" w:styleId="a5">
    <w:name w:val="footer"/>
    <w:basedOn w:val="a"/>
    <w:link w:val="a6"/>
    <w:uiPriority w:val="99"/>
    <w:unhideWhenUsed/>
    <w:rsid w:val="00E431B8"/>
    <w:pPr>
      <w:tabs>
        <w:tab w:val="center" w:pos="4153"/>
        <w:tab w:val="right" w:pos="8306"/>
      </w:tabs>
      <w:snapToGrid w:val="0"/>
      <w:jc w:val="left"/>
    </w:pPr>
    <w:rPr>
      <w:sz w:val="18"/>
      <w:szCs w:val="18"/>
    </w:rPr>
  </w:style>
  <w:style w:type="character" w:customStyle="1" w:styleId="a6">
    <w:name w:val="页脚 字符"/>
    <w:basedOn w:val="a0"/>
    <w:link w:val="a5"/>
    <w:uiPriority w:val="99"/>
    <w:rsid w:val="00E431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___.sldx"/><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174</Words>
  <Characters>993</Characters>
  <Application>Microsoft Office Word</Application>
  <DocSecurity>0</DocSecurity>
  <Lines>8</Lines>
  <Paragraphs>2</Paragraphs>
  <ScaleCrop>false</ScaleCrop>
  <Company>Microsoft</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陆文然</dc:creator>
  <cp:keywords/>
  <dc:description/>
  <cp:lastModifiedBy>陆文然</cp:lastModifiedBy>
  <cp:revision>2</cp:revision>
  <dcterms:created xsi:type="dcterms:W3CDTF">2020-10-09T08:13:00Z</dcterms:created>
  <dcterms:modified xsi:type="dcterms:W3CDTF">2020-10-09T08:14:00Z</dcterms:modified>
</cp:coreProperties>
</file>