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60"/>
        <w:jc w:val="center"/>
        <w:rPr>
          <w:rFonts w:hint="default" w:ascii="仿宋" w:hAnsi="仿宋" w:eastAsia="仿宋" w:cs="仿宋"/>
          <w:b/>
          <w:bCs/>
          <w:sz w:val="40"/>
          <w:szCs w:val="40"/>
        </w:rPr>
      </w:pPr>
      <w:r>
        <w:rPr>
          <w:rFonts w:hint="default" w:ascii="仿宋" w:hAnsi="仿宋" w:eastAsia="仿宋" w:cs="仿宋"/>
          <w:b/>
          <w:bCs/>
          <w:sz w:val="40"/>
          <w:szCs w:val="40"/>
        </w:rPr>
        <w:t>化石小猎人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sz w:val="32"/>
          <w:szCs w:val="18"/>
        </w:rPr>
      </w:pPr>
      <w:r>
        <w:rPr>
          <w:rFonts w:hint="default"/>
          <w:sz w:val="32"/>
          <w:szCs w:val="18"/>
        </w:rPr>
        <w:t>一、</w:t>
      </w:r>
      <w:r>
        <w:rPr>
          <w:rFonts w:hint="eastAsia"/>
          <w:sz w:val="32"/>
          <w:szCs w:val="18"/>
        </w:rPr>
        <w:t>课程名称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化石小猎人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适用学段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小学</w:t>
      </w:r>
      <w:r>
        <w:rPr>
          <w:rFonts w:hint="default" w:ascii="仿宋" w:hAnsi="仿宋" w:eastAsia="仿宋" w:cs="仿宋"/>
          <w:sz w:val="28"/>
          <w:szCs w:val="28"/>
        </w:rPr>
        <w:t>、初中</w:t>
      </w:r>
      <w:bookmarkStart w:id="0" w:name="_GoBack"/>
      <w:bookmarkEnd w:id="0"/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  <w:lang w:val="zh-TW" w:eastAsia="zh-TW"/>
        </w:rPr>
      </w:pPr>
      <w:r>
        <w:rPr>
          <w:rFonts w:hint="eastAsia"/>
          <w:b/>
          <w:sz w:val="32"/>
          <w:szCs w:val="18"/>
          <w:lang w:val="zh-TW" w:eastAsia="zh-TW"/>
        </w:rPr>
        <w:t>教学</w:t>
      </w:r>
      <w:r>
        <w:rPr>
          <w:rFonts w:hint="default"/>
          <w:b/>
          <w:sz w:val="32"/>
          <w:szCs w:val="18"/>
          <w:lang w:val="zh-TW" w:eastAsia="zh-TW"/>
        </w:rPr>
        <w:t>目标</w:t>
      </w:r>
    </w:p>
    <w:p>
      <w:pPr>
        <w:spacing w:line="500" w:lineRule="exact"/>
        <w:ind w:firstLine="56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（一）知识与技能</w:t>
      </w:r>
    </w:p>
    <w:p>
      <w:pPr>
        <w:spacing w:line="500" w:lineRule="exact"/>
        <w:ind w:firstLine="56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掌握</w:t>
      </w:r>
      <w:r>
        <w:rPr>
          <w:rFonts w:hint="default" w:ascii="仿宋" w:hAnsi="仿宋" w:eastAsia="仿宋" w:cs="仿宋"/>
          <w:sz w:val="28"/>
          <w:szCs w:val="28"/>
        </w:rPr>
        <w:t>化石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default" w:ascii="仿宋" w:hAnsi="仿宋" w:eastAsia="仿宋" w:cs="仿宋"/>
          <w:sz w:val="28"/>
          <w:szCs w:val="28"/>
        </w:rPr>
        <w:t>定义、种类等科普知识</w:t>
      </w:r>
      <w:r>
        <w:rPr>
          <w:rFonts w:ascii="仿宋" w:hAnsi="仿宋" w:eastAsia="仿宋" w:cs="仿宋"/>
          <w:sz w:val="28"/>
          <w:szCs w:val="28"/>
        </w:rPr>
        <w:t>；</w:t>
      </w:r>
    </w:p>
    <w:p>
      <w:pPr>
        <w:spacing w:line="500" w:lineRule="exact"/>
        <w:ind w:firstLine="56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2、通过模拟化石挖掘、化石修复等实践，让学生掌握化石挖掘过程及方法；</w:t>
      </w:r>
    </w:p>
    <w:p>
      <w:pPr>
        <w:spacing w:line="50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3、激发学生学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科学、玩科学</w:t>
      </w:r>
      <w:r>
        <w:rPr>
          <w:rFonts w:ascii="仿宋" w:hAnsi="仿宋" w:eastAsia="仿宋" w:cs="仿宋"/>
          <w:sz w:val="28"/>
          <w:szCs w:val="28"/>
        </w:rPr>
        <w:t>、爱科学的兴趣；</w:t>
      </w:r>
    </w:p>
    <w:p>
      <w:pPr>
        <w:spacing w:line="500" w:lineRule="exact"/>
        <w:ind w:firstLine="560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ind w:firstLine="560"/>
        <w:rPr>
          <w:rFonts w:hint="default"/>
          <w:lang w:val="zh-TW" w:eastAsia="zh-TW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四、</w:t>
      </w:r>
      <w:r>
        <w:rPr>
          <w:rFonts w:hint="eastAsia"/>
          <w:b/>
          <w:sz w:val="32"/>
          <w:szCs w:val="18"/>
        </w:rPr>
        <w:t>课程时长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90</w:t>
      </w:r>
      <w:r>
        <w:rPr>
          <w:rFonts w:ascii="仿宋" w:hAnsi="仿宋" w:eastAsia="仿宋" w:cs="仿宋"/>
          <w:sz w:val="28"/>
          <w:szCs w:val="28"/>
        </w:rPr>
        <w:t>分钟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五、</w:t>
      </w:r>
      <w:r>
        <w:rPr>
          <w:rFonts w:hint="eastAsia"/>
          <w:b/>
          <w:sz w:val="32"/>
          <w:szCs w:val="18"/>
        </w:rPr>
        <w:t>课程内容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1、内容讲解：认知化石概念；学习化石成因；化石修复；化石标本制作；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仿宋"/>
          <w:b/>
          <w:bCs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2、动手实践：模拟化石挖掘；化石修复体验；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六、</w:t>
      </w:r>
      <w:r>
        <w:rPr>
          <w:rFonts w:hint="eastAsia"/>
          <w:b/>
          <w:sz w:val="32"/>
          <w:szCs w:val="18"/>
        </w:rPr>
        <w:t>实施地点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实验大楼研学教室</w:t>
      </w:r>
    </w:p>
    <w:p>
      <w:pPr>
        <w:pStyle w:val="2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接待规模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500人</w:t>
      </w:r>
    </w:p>
    <w:p>
      <w:pPr>
        <w:pStyle w:val="2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配备师资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每班1名研学讲师</w:t>
      </w:r>
    </w:p>
    <w:p>
      <w:pPr>
        <w:pStyle w:val="2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教学准备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学习手册、模拟化石挖掘研学课程包（自制）、手套、放大镜、化石标本签；</w:t>
      </w:r>
    </w:p>
    <w:p>
      <w:pPr>
        <w:pStyle w:val="2"/>
        <w:keepNext/>
        <w:keepLines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教学流程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1、第一步：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讲师初见面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通过30分钟的时间，介绍研学课题及任务，发放研学课程包，讲解化石的知识，认识常见的化石；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2、第二步：模拟化石挖掘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通过20分钟的时间，学生完成模拟化石挖掘的过程，体验化石挖掘的乐趣。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hint="default" w:ascii="仿宋" w:hAnsi="仿宋" w:eastAsia="仿宋" w:cs="仿宋"/>
          <w:b/>
          <w:bCs/>
          <w:sz w:val="28"/>
          <w:szCs w:val="28"/>
        </w:rPr>
        <w:t>3、第三步：化石修复及标本制作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通过15分钟，完成化石修复体验，并完成岩石标本签的制作。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hint="default" w:ascii="仿宋" w:hAnsi="仿宋" w:eastAsia="仿宋" w:cs="仿宋"/>
          <w:b/>
          <w:bCs/>
          <w:sz w:val="28"/>
          <w:szCs w:val="28"/>
        </w:rPr>
        <w:t>4、第四步：</w:t>
      </w: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总结分享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通过5分钟的时间，让大家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分享所学知识，总结本次研学课程收获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十一、</w:t>
      </w:r>
      <w:r>
        <w:rPr>
          <w:rFonts w:hint="eastAsia"/>
          <w:b/>
          <w:sz w:val="32"/>
          <w:szCs w:val="18"/>
        </w:rPr>
        <w:t>研学评价表（老师对学生、学生对老师双向评价）</w:t>
      </w:r>
    </w:p>
    <w:p>
      <w:pPr>
        <w:spacing w:line="360" w:lineRule="auto"/>
        <w:ind w:firstLine="420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建立课程评价体系，每场研学课程结束后，带队老师及家委会代表及随机抽取出的学生代表，要填写并回收《中国地质大学秭归实习基地研学评价表》（详见附件1），基地定期总结评价内容并对研学接待、研学课程等服务内容进行及时的调整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十二、</w:t>
      </w:r>
      <w:r>
        <w:rPr>
          <w:rFonts w:hint="eastAsia"/>
          <w:b/>
          <w:sz w:val="32"/>
          <w:szCs w:val="18"/>
        </w:rPr>
        <w:t>安全注意</w:t>
      </w:r>
      <w:r>
        <w:rPr>
          <w:rFonts w:hint="default"/>
          <w:b/>
          <w:sz w:val="32"/>
          <w:szCs w:val="18"/>
        </w:rPr>
        <w:t>事项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1、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基地设置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有完善的安全防控小组，每个工作人员有明确的分工。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2、研学课程前，基地研学负责人组织相关工作人员进行沙盘演练，制定多套突发情况预案。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3、基地定期组织相关工作人员进行安全培训；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4、基地安排有应急保障车，以应对研学中突出情况。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5、购买了基地责任险，详见附件2.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</w:p>
    <w:p>
      <w:pPr>
        <w:pStyle w:val="2"/>
        <w:keepNext/>
        <w:keepLines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  <w:lang w:eastAsia="zh-CN"/>
        </w:rPr>
      </w:pPr>
      <w:r>
        <w:rPr>
          <w:rFonts w:hint="default"/>
          <w:b/>
          <w:sz w:val="32"/>
          <w:szCs w:val="18"/>
          <w:lang w:eastAsia="zh-CN"/>
        </w:rPr>
        <w:t>附件1:调查表</w:t>
      </w:r>
    </w:p>
    <w:p>
      <w:pPr>
        <w:spacing w:line="360" w:lineRule="auto"/>
        <w:ind w:firstLine="420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中国地质大学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秭归产学研基地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研学调查表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研学活动场地安排是否满意？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研学活动整体设计的创新性是否满意？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您认为本次研学活动讲师讲解环节是否生动有趣？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非常有趣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有趣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无趣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您认为讲师讲解的知识点对自己是否有帮助？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非常有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有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没有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您认为研学科考活动中安排的体验项目是否有趣？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非常有趣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有趣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无趣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您认为本次在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基地研学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活动项目种类是否丰富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非常丰富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丰富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不丰富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您任务整个研学活动执行是否流畅性、高效性是否满意？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基地就餐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认为基地住宿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请您给本次研学活动的提出宝贵的建议或意见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：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                 </w:t>
      </w:r>
      <w:r>
        <w:rPr>
          <w:rFonts w:hint="default" w:ascii="仿宋" w:hAnsi="仿宋" w:eastAsia="仿宋" w:cs="仿宋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                 </w:t>
      </w:r>
      <w:r>
        <w:rPr>
          <w:rFonts w:hint="default" w:ascii="仿宋" w:hAnsi="仿宋" w:eastAsia="仿宋" w:cs="仿宋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                 </w:t>
      </w:r>
      <w:r>
        <w:rPr>
          <w:rFonts w:hint="default" w:ascii="仿宋" w:hAnsi="仿宋" w:eastAsia="仿宋" w:cs="仿宋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       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填表人：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default" w:ascii="仿宋" w:hAnsi="仿宋" w:eastAsia="仿宋" w:cs="仿宋"/>
          <w:sz w:val="24"/>
          <w:szCs w:val="24"/>
          <w:lang w:eastAsia="zh-CN"/>
        </w:rPr>
        <w:t>您本次体验的研学课程为：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《化石小猎人》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《珍珠小超人》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《宝石大魔王》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《小小李四光》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《标本小达人》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《小小法布尔》     </w:t>
      </w:r>
    </w:p>
    <w:p>
      <w:pPr>
        <w:pStyle w:val="2"/>
        <w:keepNext/>
        <w:keepLines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  <w:lang w:eastAsia="zh-CN"/>
        </w:rPr>
      </w:pPr>
      <w:r>
        <w:rPr>
          <w:rFonts w:hint="default"/>
          <w:b/>
          <w:sz w:val="32"/>
          <w:szCs w:val="18"/>
          <w:lang w:eastAsia="zh-CN"/>
        </w:rPr>
        <w:t>附件2:基地保险</w:t>
      </w:r>
    </w:p>
    <w:p>
      <w:pPr>
        <w:spacing w:line="360" w:lineRule="auto"/>
        <w:ind w:firstLine="350" w:firstLineChars="0"/>
        <w:jc w:val="both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4933950" cy="7074535"/>
            <wp:effectExtent l="0" t="0" r="19050" b="12065"/>
            <wp:docPr id="6" name="图片 6" descr="中国地质大学秭归基地基地责任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中国地质大学秭归基地基地责任险"/>
                    <pic:cNvPicPr>
                      <a:picLocks noChangeAspect="1"/>
                    </pic:cNvPicPr>
                  </pic:nvPicPr>
                  <pic:blipFill>
                    <a:blip r:embed="rId5"/>
                    <a:srcRect t="6697" b="12641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07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SD Gothic Neo">
    <w:panose1 w:val="02000300000000000000"/>
    <w:charset w:val="86"/>
    <w:family w:val="auto"/>
    <w:pitch w:val="default"/>
    <w:sig w:usb0="00000203" w:usb1="21D12C10" w:usb2="00000010" w:usb3="00000000" w:csb0="00280005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0000019F" w:csb1="00000000"/>
  </w:font>
  <w:font w:name="方正兰亭粗黑简体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.苹方-简">
    <w:altName w:val="苹方-简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Mincho">
    <w:altName w:val="Hiragino Sans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方正兰亭黑简体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 Light">
    <w:altName w:val="苹方-简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inherit">
    <w:altName w:val="苹方-简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altName w:val="汉仪旗黑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.SF NS Tex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">
    <w:panose1 w:val="020B0300000000000000"/>
    <w:charset w:val="86"/>
    <w:family w:val="auto"/>
    <w:pitch w:val="default"/>
    <w:sig w:usb0="E00002FF" w:usb1="7AE7FFFF" w:usb2="00000012" w:usb3="00000000" w:csb0="0002000D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YaHei UI">
    <w:altName w:val="苹方-简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iragino Sans CNS">
    <w:panose1 w:val="020B0300000000000000"/>
    <w:charset w:val="86"/>
    <w:family w:val="auto"/>
    <w:pitch w:val="default"/>
    <w:sig w:usb0="A00002FF" w:usb1="28CFFDFA" w:usb2="00000016" w:usb3="00000000" w:csb0="00120005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苹方-简">
    <w:panose1 w:val="020B0400000000000000"/>
    <w:charset w:val="88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center"/>
      <w:rPr>
        <w:u w:val="none" w:color="auto"/>
      </w:rPr>
    </w:pPr>
    <w:r>
      <w:rPr>
        <w:u w:val="none" w:color="auto"/>
      </w:rPr>
      <w:t>中国地质大学秭归产学研基地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7645B"/>
    <w:multiLevelType w:val="singleLevel"/>
    <w:tmpl w:val="5F67645B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F676600"/>
    <w:multiLevelType w:val="singleLevel"/>
    <w:tmpl w:val="5F676600"/>
    <w:lvl w:ilvl="0" w:tentative="0">
      <w:start w:val="7"/>
      <w:numFmt w:val="chineseCounting"/>
      <w:suff w:val="nothing"/>
      <w:lvlText w:val="%1、"/>
      <w:lvlJc w:val="left"/>
    </w:lvl>
  </w:abstractNum>
  <w:abstractNum w:abstractNumId="2">
    <w:nsid w:val="5F6766BF"/>
    <w:multiLevelType w:val="singleLevel"/>
    <w:tmpl w:val="5F6766BF"/>
    <w:lvl w:ilvl="0" w:tentative="0">
      <w:start w:val="10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33"/>
    <w:rsid w:val="006F1D33"/>
    <w:rsid w:val="00D0593F"/>
    <w:rsid w:val="05EE76EE"/>
    <w:rsid w:val="174F9D3D"/>
    <w:rsid w:val="19DFE55C"/>
    <w:rsid w:val="1FEB27D5"/>
    <w:rsid w:val="1FFEDAC6"/>
    <w:rsid w:val="29F7EB8F"/>
    <w:rsid w:val="29FFAE0E"/>
    <w:rsid w:val="2F6E424E"/>
    <w:rsid w:val="37BF92F1"/>
    <w:rsid w:val="3BEBCCC7"/>
    <w:rsid w:val="3CBB44BE"/>
    <w:rsid w:val="3D7B04C9"/>
    <w:rsid w:val="3EFC6E62"/>
    <w:rsid w:val="3F684298"/>
    <w:rsid w:val="3FFDEA2D"/>
    <w:rsid w:val="4042372E"/>
    <w:rsid w:val="47FF3A6B"/>
    <w:rsid w:val="4F372A21"/>
    <w:rsid w:val="4FBE4843"/>
    <w:rsid w:val="55DF20A0"/>
    <w:rsid w:val="5A3F7C82"/>
    <w:rsid w:val="5B2BC5A9"/>
    <w:rsid w:val="5DCFC836"/>
    <w:rsid w:val="5F77532F"/>
    <w:rsid w:val="5F7E7636"/>
    <w:rsid w:val="5FED1BE1"/>
    <w:rsid w:val="5FFFAE44"/>
    <w:rsid w:val="657F4F41"/>
    <w:rsid w:val="65EF3CFA"/>
    <w:rsid w:val="66EF1312"/>
    <w:rsid w:val="6CBF8B97"/>
    <w:rsid w:val="6DC36C8A"/>
    <w:rsid w:val="6E9B59B0"/>
    <w:rsid w:val="6FBF2F9B"/>
    <w:rsid w:val="6FFBEE37"/>
    <w:rsid w:val="71870131"/>
    <w:rsid w:val="756F8CFD"/>
    <w:rsid w:val="758F4D12"/>
    <w:rsid w:val="765FCCBC"/>
    <w:rsid w:val="777FBCE3"/>
    <w:rsid w:val="78BFDD66"/>
    <w:rsid w:val="7B3FC947"/>
    <w:rsid w:val="7BF6F2FA"/>
    <w:rsid w:val="7DFE7933"/>
    <w:rsid w:val="7E1BEC0C"/>
    <w:rsid w:val="7E7B1AAC"/>
    <w:rsid w:val="7EB3F2A0"/>
    <w:rsid w:val="7EBCB2B7"/>
    <w:rsid w:val="7EF25284"/>
    <w:rsid w:val="7F7FFB9D"/>
    <w:rsid w:val="7FD99484"/>
    <w:rsid w:val="7FDDCBB2"/>
    <w:rsid w:val="7FFD33E9"/>
    <w:rsid w:val="7FFFD64D"/>
    <w:rsid w:val="8D5B6DFF"/>
    <w:rsid w:val="976FE7F1"/>
    <w:rsid w:val="9AFF261A"/>
    <w:rsid w:val="B2D12C98"/>
    <w:rsid w:val="B5FE28B5"/>
    <w:rsid w:val="B67F3894"/>
    <w:rsid w:val="BBEF3305"/>
    <w:rsid w:val="BCDFA3CC"/>
    <w:rsid w:val="BD7DD34E"/>
    <w:rsid w:val="BF3FA6DC"/>
    <w:rsid w:val="BF7D77B3"/>
    <w:rsid w:val="BFDC757E"/>
    <w:rsid w:val="BFDFBE29"/>
    <w:rsid w:val="BFE99AA8"/>
    <w:rsid w:val="C7BED8D2"/>
    <w:rsid w:val="CFB77B54"/>
    <w:rsid w:val="CFFFE487"/>
    <w:rsid w:val="D2FBFB8F"/>
    <w:rsid w:val="D9ABA4ED"/>
    <w:rsid w:val="D9DE7645"/>
    <w:rsid w:val="DBFD9D7D"/>
    <w:rsid w:val="DDFFB560"/>
    <w:rsid w:val="E3722CE6"/>
    <w:rsid w:val="EEA62D1D"/>
    <w:rsid w:val="EFAA7455"/>
    <w:rsid w:val="EFD52DC1"/>
    <w:rsid w:val="EFD78251"/>
    <w:rsid w:val="EFF6868A"/>
    <w:rsid w:val="EFFFF7A6"/>
    <w:rsid w:val="F2742DD4"/>
    <w:rsid w:val="F55D394C"/>
    <w:rsid w:val="F57F6845"/>
    <w:rsid w:val="F5FD8C96"/>
    <w:rsid w:val="F6F925ED"/>
    <w:rsid w:val="F7B36037"/>
    <w:rsid w:val="F7EA9D6B"/>
    <w:rsid w:val="F7EE8CB0"/>
    <w:rsid w:val="FBF7912B"/>
    <w:rsid w:val="FBFCB25B"/>
    <w:rsid w:val="FD5FA25D"/>
    <w:rsid w:val="FD736A77"/>
    <w:rsid w:val="FD7F4E96"/>
    <w:rsid w:val="FDCB17D0"/>
    <w:rsid w:val="FDDD4429"/>
    <w:rsid w:val="FDDF85E6"/>
    <w:rsid w:val="FDEF0514"/>
    <w:rsid w:val="FE3DF21F"/>
    <w:rsid w:val="FEC7DE90"/>
    <w:rsid w:val="FEFF9A11"/>
    <w:rsid w:val="FFB44F9C"/>
    <w:rsid w:val="FFB75122"/>
    <w:rsid w:val="FFD24C4B"/>
    <w:rsid w:val="FFEB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Arial Unicode MS" w:cs="Arial Unicode MS"/>
      <w:color w:val="000000"/>
      <w:kern w:val="0"/>
      <w:sz w:val="22"/>
      <w:szCs w:val="22"/>
      <w:u w:color="000000"/>
      <w:lang w:val="zh-TW" w:eastAsia="zh-TW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394</Characters>
  <Lines>3</Lines>
  <Paragraphs>1</Paragraphs>
  <ScaleCrop>false</ScaleCrop>
  <LinksUpToDate>false</LinksUpToDate>
  <CharactersWithSpaces>461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2019-08-13T13:28:00Z</dcterms:created>
  <dc:creator>黄 国调</dc:creator>
  <cp:lastModifiedBy>gis</cp:lastModifiedBy>
  <dcterms:modified xsi:type="dcterms:W3CDTF">2020-09-20T21:51:16Z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