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课程名称：《</w:t>
      </w:r>
      <w:r>
        <w:rPr>
          <w:rFonts w:hint="eastAsia" w:ascii="宋体" w:hAnsi="宋体" w:eastAsia="宋体" w:cs="宋体"/>
          <w:b/>
          <w:spacing w:val="8"/>
          <w:sz w:val="24"/>
          <w:szCs w:val="24"/>
          <w:shd w:val="clear" w:color="auto" w:fill="FFFFFF"/>
        </w:rPr>
        <w:t>蹦床高飞</w:t>
      </w:r>
      <w:r>
        <w:rPr>
          <w:rFonts w:hint="eastAsia" w:ascii="宋体" w:hAnsi="宋体" w:eastAsia="宋体" w:cs="宋体"/>
          <w:b/>
          <w:bCs/>
          <w:spacing w:val="8"/>
          <w:sz w:val="24"/>
          <w:szCs w:val="24"/>
          <w:shd w:val="clear" w:color="auto" w:fill="FFFFFF"/>
        </w:rPr>
        <w:t>》</w:t>
      </w:r>
    </w:p>
    <w:p>
      <w:pPr>
        <w:spacing w:line="440" w:lineRule="exac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课程内容：</w:t>
      </w:r>
      <w:r>
        <w:rPr>
          <w:rFonts w:hint="eastAsia" w:ascii="宋体" w:hAnsi="宋体" w:eastAsia="宋体" w:cs="宋体"/>
          <w:sz w:val="24"/>
          <w:szCs w:val="24"/>
        </w:rPr>
        <w:t>通过蹦床上的触觉刺激和肌肉训练，增强学生的运动思维及对事物的专注程度，感受蹦床运动的轻盈、舒展，体会其独特的韵味和艺术感染力，提高学生的艺术审美能力。</w:t>
      </w:r>
    </w:p>
    <w:p>
      <w:pPr>
        <w:spacing w:line="440" w:lineRule="exac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课程目标：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1.价值体认：</w:t>
      </w:r>
      <w:r>
        <w:rPr>
          <w:rFonts w:hint="eastAsia" w:ascii="宋体" w:hAnsi="宋体" w:eastAsia="宋体" w:cs="宋体"/>
          <w:sz w:val="24"/>
          <w:szCs w:val="24"/>
        </w:rPr>
        <w:t>感受蹦床运动的轻盈、舒展，体会其独特的韵味和艺术感染力，提高学生的艺术审美能力。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2.责任担当：</w:t>
      </w:r>
      <w:r>
        <w:rPr>
          <w:rFonts w:hint="eastAsia" w:ascii="宋体" w:hAnsi="宋体" w:eastAsia="宋体" w:cs="宋体"/>
          <w:sz w:val="24"/>
          <w:szCs w:val="24"/>
        </w:rPr>
        <w:t>通过活动项目的分组竞技，学会相互沟通、共同面对问题、寻找解决问题的方法，认同团队精神的重要性；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3.问题解决：</w:t>
      </w:r>
      <w:r>
        <w:rPr>
          <w:rFonts w:hint="eastAsia" w:ascii="宋体" w:hAnsi="宋体" w:eastAsia="宋体" w:cs="宋体"/>
          <w:sz w:val="24"/>
          <w:szCs w:val="24"/>
        </w:rPr>
        <w:t>通过在蹦床上的高度弹起展示人体的姿态美和动作美；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4.创意物化：</w:t>
      </w:r>
      <w:r>
        <w:rPr>
          <w:rFonts w:hint="eastAsia" w:ascii="宋体" w:hAnsi="宋体" w:eastAsia="宋体" w:cs="宋体"/>
          <w:sz w:val="24"/>
          <w:szCs w:val="24"/>
        </w:rPr>
        <w:t>通过蹦床上的触觉刺激和肌肉训练，使学生动作变得灵敏，肌肉变得发达，锻炼四肢，增加肌肉力量，增强学生的运动思维及对事物的专注程度。</w:t>
      </w:r>
    </w:p>
    <w:p>
      <w:pPr>
        <w:spacing w:line="44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课程时长：</w:t>
      </w:r>
      <w:r>
        <w:rPr>
          <w:rFonts w:hint="eastAsia" w:ascii="宋体" w:hAnsi="宋体" w:eastAsia="宋体" w:cs="宋体"/>
          <w:sz w:val="24"/>
          <w:szCs w:val="24"/>
        </w:rPr>
        <w:t>90分钟</w:t>
      </w:r>
    </w:p>
    <w:p>
      <w:pPr>
        <w:spacing w:line="44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适合学段：</w:t>
      </w:r>
      <w:r>
        <w:rPr>
          <w:rFonts w:hint="eastAsia" w:ascii="宋体" w:hAnsi="宋体" w:eastAsia="宋体" w:cs="宋体"/>
          <w:sz w:val="24"/>
          <w:szCs w:val="24"/>
        </w:rPr>
        <w:t>小学低龄段</w:t>
      </w: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实施地点：</w:t>
      </w:r>
      <w:r>
        <w:rPr>
          <w:rFonts w:hint="eastAsia" w:ascii="宋体" w:hAnsi="宋体" w:eastAsia="宋体" w:cs="宋体"/>
          <w:sz w:val="24"/>
          <w:szCs w:val="24"/>
        </w:rPr>
        <w:t>室内蹦床馆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  <w:lang w:eastAsia="zh-CN"/>
        </w:rPr>
        <w:t>课程费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：</w:t>
      </w:r>
      <w:bookmarkStart w:id="0" w:name="_GoBack"/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color="000000"/>
          <w:lang w:val="en-US" w:eastAsia="zh-CN"/>
        </w:rPr>
        <w:t>4</w:t>
      </w:r>
      <w:bookmarkEnd w:id="0"/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color="000000"/>
          <w:lang w:val="en-US" w:eastAsia="zh-CN"/>
        </w:rPr>
        <w:t>0元/人</w:t>
      </w:r>
    </w:p>
    <w:p>
      <w:pPr>
        <w:spacing w:line="44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接待规模：</w:t>
      </w:r>
      <w:r>
        <w:rPr>
          <w:rFonts w:hint="eastAsia" w:ascii="宋体" w:hAnsi="宋体" w:eastAsia="宋体" w:cs="宋体"/>
          <w:sz w:val="24"/>
          <w:szCs w:val="24"/>
        </w:rPr>
        <w:t>100人</w:t>
      </w:r>
    </w:p>
    <w:p>
      <w:pPr>
        <w:spacing w:line="44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人员配备：</w:t>
      </w:r>
      <w:r>
        <w:rPr>
          <w:rFonts w:hint="eastAsia" w:ascii="宋体" w:hAnsi="宋体" w:eastAsia="宋体" w:cs="宋体"/>
          <w:sz w:val="24"/>
          <w:szCs w:val="24"/>
        </w:rPr>
        <w:t>每班配1名研学导师；1名安全员。</w:t>
      </w:r>
    </w:p>
    <w:p>
      <w:pPr>
        <w:spacing w:line="44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教学用具：</w:t>
      </w:r>
      <w:r>
        <w:rPr>
          <w:rFonts w:hint="eastAsia" w:ascii="宋体" w:hAnsi="宋体" w:eastAsia="宋体" w:cs="宋体"/>
          <w:sz w:val="24"/>
          <w:szCs w:val="24"/>
        </w:rPr>
        <w:t>篮球</w:t>
      </w:r>
    </w:p>
    <w:p>
      <w:pPr>
        <w:spacing w:line="440" w:lineRule="exac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教学流程：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1.新课导入 （5分钟）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问题式引导，激发学生活动热情，提高课堂注意力。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2.活动要求（5分钟） 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3.实践操作（40分钟）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4.花式蹦床表演欣赏（30分钟）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5.交流分享（10分钟）</w:t>
      </w:r>
    </w:p>
    <w:p>
      <w:pPr>
        <w:spacing w:line="440" w:lineRule="exact"/>
        <w:ind w:firstLine="482" w:firstLineChars="20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6.教学评价：</w:t>
      </w:r>
    </w:p>
    <w:tbl>
      <w:tblPr>
        <w:tblStyle w:val="3"/>
        <w:tblpPr w:leftFromText="180" w:rightFromText="180" w:vertAnchor="text" w:horzAnchor="page" w:tblpX="1700" w:tblpY="39"/>
        <w:tblOverlap w:val="never"/>
        <w:tblW w:w="8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2003"/>
        <w:gridCol w:w="2005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82" w:type="dxa"/>
            <w:gridSpan w:val="4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研学导师评价表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评价项目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好</w:t>
            </w: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一般</w:t>
            </w: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活动组织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仪容仪表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课程完成度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语言表达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rFonts w:ascii="宋体" w:hAnsi="宋体" w:eastAsia="宋体" w:cs="宋体"/>
          <w:b/>
          <w:sz w:val="24"/>
          <w:szCs w:val="24"/>
        </w:rPr>
      </w:pPr>
    </w:p>
    <w:p>
      <w:pPr>
        <w:rPr>
          <w:rFonts w:hint="eastAsia" w:eastAsia="微软雅黑" w:asciiTheme="minorEastAsia" w:hAnsiTheme="minorEastAsia" w:cstheme="minorEastAsia"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74D"/>
    <w:rsid w:val="0020474D"/>
    <w:rsid w:val="2D480357"/>
    <w:rsid w:val="46C02B5C"/>
    <w:rsid w:val="4E680609"/>
    <w:rsid w:val="576B4485"/>
    <w:rsid w:val="7E7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2020-09-16T07:06:00Z</dcterms:created>
  <dc:creator>利剑</dc:creator>
  <cp:lastModifiedBy>利剑</cp:lastModifiedBy>
  <dcterms:modified xsi:type="dcterms:W3CDTF">2020-09-17T02:42:49Z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