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【东方年华劳动课程】</w:t>
      </w:r>
    </w:p>
    <w:p>
      <w:pPr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农业生产类：农田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管理</w:t>
      </w:r>
      <w:r>
        <w:rPr>
          <w:rFonts w:hint="eastAsia" w:ascii="宋体" w:hAnsi="宋体" w:eastAsia="宋体" w:cs="宋体"/>
          <w:sz w:val="28"/>
          <w:szCs w:val="36"/>
        </w:rPr>
        <w:t>（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中耕、除草</w:t>
      </w:r>
      <w:r>
        <w:rPr>
          <w:rFonts w:hint="eastAsia" w:ascii="宋体" w:hAnsi="宋体" w:eastAsia="宋体" w:cs="宋体"/>
          <w:sz w:val="28"/>
          <w:szCs w:val="36"/>
        </w:rPr>
        <w:t>）——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花生的田间管理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课程名称：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农田管理（花生中耕除草）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本课程围绕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花生的田间管理中的中耕除草工作</w:t>
      </w:r>
      <w:r>
        <w:rPr>
          <w:rFonts w:hint="eastAsia" w:ascii="宋体" w:hAnsi="宋体" w:eastAsia="宋体" w:cs="宋体"/>
          <w:sz w:val="24"/>
          <w:szCs w:val="24"/>
        </w:rPr>
        <w:t>，开展农识认知、农事体验活动。依托园区现有环境，让学生掌握基本农具的使用、学会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花生的中耕除草</w:t>
      </w:r>
      <w:r>
        <w:rPr>
          <w:rFonts w:hint="eastAsia" w:ascii="宋体" w:hAnsi="宋体" w:eastAsia="宋体" w:cs="宋体"/>
          <w:sz w:val="24"/>
          <w:szCs w:val="24"/>
        </w:rPr>
        <w:t>。穿插探究问题，使学生除了劳动外，发挥脑力来讨论总结得出答案。从而养成学会学习、会劳动、和实践创新的习惯。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二、课程目标：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能尝试对花生进行简单介绍；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能列举人类除草方式的三个阶段；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能说出花生种植过程所对应的二十四节气。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通过对花生的观察，了解花生根茎花果叶的外形特征，能识别花生。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通过讨论交流，了解花生田间管理的步骤及方法；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通过参与体验，基本掌握花生中耕除草的方法和技巧。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树立正确的劳动观念；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培养勤俭、奋斗、创新、奉献的劳动精神；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地点：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开心农场</w:t>
      </w:r>
      <w:r>
        <w:rPr>
          <w:rFonts w:ascii="宋体" w:hAnsi="宋体" w:eastAsia="宋体" w:cs="宋体"/>
          <w:sz w:val="24"/>
          <w:szCs w:val="24"/>
        </w:rPr>
        <w:t>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时节：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立夏、小满、芒种、夏至（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5-6月份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</w:rPr>
        <w:t>年龄段：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小学高段、初中、高中</w:t>
      </w:r>
      <w:r>
        <w:rPr>
          <w:rFonts w:ascii="宋体" w:hAnsi="宋体" w:eastAsia="宋体" w:cs="宋体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接待规模：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50人/班，可多班同时进行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5、师资配备：每班配备一名专职导师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、教学用具：薅锄、草帽、手套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四、教学流程：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1、农识认知：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(15分钟）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（1）认识花生并了解花生的生长周期、各时期特点及其营养价值；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（2）了解中耕除草的三个阶段及各阶段优劣势。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（3）学习除草所需工具及工具的分类。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问题探究：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徒手除草和工具除草的优缺点对比。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jc w:val="left"/>
        <w:textAlignment w:val="auto"/>
        <w:outlineLvl w:val="9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3、农事体验：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（1）明确任务，提出要求。（5分钟）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班分成4个小组，选出组长和安全员。组长负责本队成员整个活动的组织，劳动工具的领取和回收，安全员负责监督提醒组内成员的安全及最后清园工作的卫生督促。导师给每个小组划分劳动区域，要求各小组在保证安全，不破坏植物和环境的情况下，快速有序的完全本组区域内的中耕除草工作，每个区域做到干净无杂草，垄上土地疏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（2）示范操作，工具讲解。（10分钟）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徒手除草：小组内成员在指定区域内有序分布，双脚立于花生苗的间隙中，手捏杂草根部朝斜45°方向向上将杂草连根拔起。注意按照一定的顺序从前往后拔，一边拔一般后退，遇到比较刺手的杂草避免伤手。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锄头除草：小组内成员在指定的区域内有序分布，最好呈一字行横向排开，双脚立于花生苗之间的间隙或者垄与垄之间的沟中，双手一手在前，一手在后，前手距离锄头的头部占整个把柄的三分之二的地方，后一只手距离长柄的尾部20厘米就可以了，不要攥到最低端，用起力来不舒服。将锄头锄刃放在杂草的根部，将锄把轻轻往后拖动至杂草连根带起。没有杂草的地方也需将锄头放在植物间隙中间的土地上，两只手同时用力，轻轻拖动锄头至垄上表层土面疏松。注意锄头不需要挥动太高，避免伤人伤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（3）发放工具，分组操作，导师从旁指导。（40分钟）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以小组为单位，组长领取劳动工具。小组内成员在导师指定的区域内有序进行劳动，过程中分别体验徒手除草和工具除草，并比较两者的优缺点。导师注意巡场指导，时刻提醒注意工具的正确使用。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（4）清理场地，回收工具。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所有除草任务完成，需将拔起的杂草收集装袋带出，并将本小组区域打理干净整洁。由小组长收齐帽子、手套、锄头等工具交还老师。收集杂草的工作可以最后完成也可以小组内分工合作，一人除草一人收集，此时需注意收集杂草的人切勿在锄头的前方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五、安全保障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提前跟校方了解有无特异体质的学生；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劳动前必须按要求穿着如帽子、劳动手套；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必须按照要求规范使用劳动工具；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爱护劳动工具、不故意破坏劳动工具、严禁拿工具打闹；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听从指挥、配合老师安排、认真完成实践内容；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按要求回收劳动工具。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六、总结分享：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1、探究性问题：徒手除草与工具除草的优缺点。（5分钟）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2、知识问答：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（1）说一说对于花生有哪些认识？（2）人类除草经历了哪三个阶段？（3）花生的生长经历了哪些过程？简单说一说花生种植的管理周期。（4）锄头分为哪两个部分？分为几种类型？（2分钟）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3、探究创新：针对劳动过程中出现的问题，引导学生开动脑筋，设计一种新的工具或者办法让劳动更高效。如：如何让除草的速度更快，一次性动作的面积更广，效果更好？（此环节只需要到思考层面即可，主要是引导学生打开脑洞，奇思妙想，畅所欲言）。（3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4、情感态度升华：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导师引导学生回顾整节课的活动，让学生主动的分享活动感受，最后老师做简单总结。（5分钟）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七、考核评价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Calibri" w:hAnsi="Calibri" w:eastAsia="宋体" w:cs="Calibri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1、成果评比：根据各场地移栽种植情况及卫生情况，评定出最佳小组。根据活动过程中导师对学生态度、技巧等的观察评选出优秀的小小劳动者。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Calibri" w:hAnsi="Calibri" w:eastAsia="宋体" w:cs="Calibri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2、以小组为单位，完成本课程三维评价。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880D21"/>
    <w:multiLevelType w:val="singleLevel"/>
    <w:tmpl w:val="AF880D2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6B02488"/>
    <w:multiLevelType w:val="singleLevel"/>
    <w:tmpl w:val="06B02488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66B5A4B8"/>
    <w:multiLevelType w:val="singleLevel"/>
    <w:tmpl w:val="66B5A4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D1F58"/>
    <w:rsid w:val="04291A42"/>
    <w:rsid w:val="046C02A3"/>
    <w:rsid w:val="0A944C4B"/>
    <w:rsid w:val="12180BC1"/>
    <w:rsid w:val="169044A5"/>
    <w:rsid w:val="1B3C4338"/>
    <w:rsid w:val="23610FC8"/>
    <w:rsid w:val="2F7A2638"/>
    <w:rsid w:val="30F324F8"/>
    <w:rsid w:val="32933790"/>
    <w:rsid w:val="32BB07A0"/>
    <w:rsid w:val="35156749"/>
    <w:rsid w:val="36F238F9"/>
    <w:rsid w:val="38436D08"/>
    <w:rsid w:val="3BD37E9E"/>
    <w:rsid w:val="3E640397"/>
    <w:rsid w:val="3EC87217"/>
    <w:rsid w:val="42090735"/>
    <w:rsid w:val="475561A0"/>
    <w:rsid w:val="48096894"/>
    <w:rsid w:val="49F04435"/>
    <w:rsid w:val="4E44380F"/>
    <w:rsid w:val="500D61FB"/>
    <w:rsid w:val="50ED4B04"/>
    <w:rsid w:val="526D250A"/>
    <w:rsid w:val="537A5146"/>
    <w:rsid w:val="58E95442"/>
    <w:rsid w:val="5F1F42C9"/>
    <w:rsid w:val="62240788"/>
    <w:rsid w:val="62E517E9"/>
    <w:rsid w:val="656E469E"/>
    <w:rsid w:val="69EB181B"/>
    <w:rsid w:val="6ABB462D"/>
    <w:rsid w:val="6C1A0231"/>
    <w:rsid w:val="6D634F92"/>
    <w:rsid w:val="6F0C56DD"/>
    <w:rsid w:val="74866148"/>
    <w:rsid w:val="771E635E"/>
    <w:rsid w:val="78985DBF"/>
    <w:rsid w:val="79353449"/>
    <w:rsid w:val="7BC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2020-06-10T01:43:00Z</dcterms:created>
  <dc:creator>Administrator.M7297O48ZYG8F13</dc:creator>
  <cp:lastModifiedBy>微微</cp:lastModifiedBy>
  <dcterms:modified xsi:type="dcterms:W3CDTF">2020-09-18T00:55:02Z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