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sz w:val="28"/>
          <w:szCs w:val="28"/>
        </w:rPr>
        <w:t>课程名称</w:t>
      </w:r>
      <w:r>
        <w:rPr>
          <w:rFonts w:hint="eastAsia" w:asciiTheme="minorEastAsia" w:hAnsiTheme="minorEastAsia" w:eastAsiaTheme="minorEastAsia" w:cstheme="minorEastAsia"/>
          <w:color w:val="auto"/>
          <w:sz w:val="28"/>
          <w:szCs w:val="28"/>
        </w:rPr>
        <w:t>：</w:t>
      </w:r>
      <w:bookmarkStart w:id="0" w:name="_GoBack"/>
      <w:r>
        <w:rPr>
          <w:rFonts w:hint="eastAsia" w:asciiTheme="minorEastAsia" w:hAnsiTheme="minorEastAsia" w:cstheme="minorEastAsia"/>
          <w:color w:val="auto"/>
          <w:sz w:val="24"/>
          <w:szCs w:val="24"/>
          <w:lang w:eastAsia="zh-CN"/>
        </w:rPr>
        <w:t>农作种植（早稻插秧）</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4"/>
          <w:szCs w:val="24"/>
          <w:lang w:val="en-US" w:eastAsia="zh-CN"/>
        </w:rPr>
        <w:t>本课程围绕</w:t>
      </w:r>
      <w:r>
        <w:rPr>
          <w:rFonts w:hint="eastAsia" w:asciiTheme="minorEastAsia" w:hAnsiTheme="minorEastAsia" w:cstheme="minorEastAsia"/>
          <w:color w:val="auto"/>
          <w:sz w:val="24"/>
          <w:szCs w:val="24"/>
          <w:lang w:val="en-US" w:eastAsia="zh-CN"/>
        </w:rPr>
        <w:t>早稻的定植</w:t>
      </w:r>
      <w:r>
        <w:rPr>
          <w:rFonts w:hint="eastAsia" w:asciiTheme="minorEastAsia" w:hAnsiTheme="minorEastAsia" w:eastAsiaTheme="minorEastAsia" w:cstheme="minorEastAsia"/>
          <w:color w:val="auto"/>
          <w:sz w:val="24"/>
          <w:szCs w:val="24"/>
          <w:lang w:val="en-US" w:eastAsia="zh-CN"/>
        </w:rPr>
        <w:t>，开展农识认知、农事体验活动。依托园区现有环境，让学生掌握基本农具的使用、学会</w:t>
      </w:r>
      <w:r>
        <w:rPr>
          <w:rFonts w:hint="eastAsia" w:asciiTheme="minorEastAsia" w:hAnsiTheme="minorEastAsia" w:cstheme="minorEastAsia"/>
          <w:color w:val="auto"/>
          <w:sz w:val="24"/>
          <w:szCs w:val="24"/>
          <w:lang w:val="en-US" w:eastAsia="zh-CN"/>
        </w:rPr>
        <w:t>早稻的插秧</w:t>
      </w:r>
      <w:r>
        <w:rPr>
          <w:rFonts w:hint="eastAsia" w:asciiTheme="minorEastAsia" w:hAnsiTheme="minorEastAsia" w:eastAsiaTheme="minorEastAsia" w:cstheme="minorEastAsia"/>
          <w:color w:val="auto"/>
          <w:sz w:val="24"/>
          <w:szCs w:val="24"/>
          <w:lang w:val="en-US" w:eastAsia="zh-CN"/>
        </w:rPr>
        <w:t>。穿插探究问题，使学生除了劳动外，发挥脑力来讨论总结得出答案。从而养成学会学习、会劳动、和实践创新的习惯。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课程目标：</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知识与技能目标：</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能说出早稻插秧对应二十四节气中的时节；</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能列举人工进行秧苗精细定植好处与坏处；</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过程与方法目标：</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通过参与和尝试，能够了解</w:t>
      </w:r>
      <w:r>
        <w:rPr>
          <w:rFonts w:hint="eastAsia" w:asciiTheme="minorEastAsia" w:hAnsiTheme="minorEastAsia" w:cstheme="minorEastAsia"/>
          <w:color w:val="auto"/>
          <w:sz w:val="24"/>
          <w:szCs w:val="24"/>
          <w:lang w:val="en-US" w:eastAsia="zh-CN"/>
        </w:rPr>
        <w:t>水稻的</w:t>
      </w:r>
      <w:r>
        <w:rPr>
          <w:rFonts w:hint="eastAsia" w:asciiTheme="minorEastAsia" w:hAnsiTheme="minorEastAsia" w:eastAsiaTheme="minorEastAsia" w:cstheme="minorEastAsia"/>
          <w:color w:val="auto"/>
          <w:sz w:val="24"/>
          <w:szCs w:val="24"/>
          <w:lang w:val="en-US" w:eastAsia="zh-CN"/>
        </w:rPr>
        <w:t>相关农业生产知识；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w:t>
      </w:r>
      <w:r>
        <w:rPr>
          <w:rFonts w:hint="eastAsia" w:asciiTheme="minorEastAsia" w:hAnsiTheme="minorEastAsia" w:cstheme="minorEastAsia"/>
          <w:color w:val="auto"/>
          <w:sz w:val="24"/>
          <w:szCs w:val="24"/>
          <w:lang w:val="en-US" w:eastAsia="zh-CN"/>
        </w:rPr>
        <w:t>实践和体验</w:t>
      </w:r>
      <w:r>
        <w:rPr>
          <w:rFonts w:hint="eastAsia" w:asciiTheme="minorEastAsia" w:hAnsiTheme="minorEastAsia" w:eastAsiaTheme="minorEastAsia" w:cstheme="minorEastAsia"/>
          <w:color w:val="auto"/>
          <w:sz w:val="24"/>
          <w:szCs w:val="24"/>
          <w:lang w:val="en-US" w:eastAsia="zh-CN"/>
        </w:rPr>
        <w:t>，基本掌握</w:t>
      </w:r>
      <w:r>
        <w:rPr>
          <w:rFonts w:hint="eastAsia" w:asciiTheme="minorEastAsia" w:hAnsiTheme="minorEastAsia" w:cstheme="minorEastAsia"/>
          <w:color w:val="auto"/>
          <w:sz w:val="24"/>
          <w:szCs w:val="24"/>
          <w:lang w:val="en-US" w:eastAsia="zh-CN"/>
        </w:rPr>
        <w:t>早稻移栽定值的方法和要领</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numPr>
          <w:ilvl w:val="0"/>
          <w:numId w:val="0"/>
        </w:numPr>
        <w:tabs>
          <w:tab w:val="left" w:pos="475"/>
        </w:tabs>
        <w:kinsoku/>
        <w:wordWrap/>
        <w:overflowPunct/>
        <w:topLinePunct w:val="0"/>
        <w:autoSpaceDE/>
        <w:autoSpaceDN/>
        <w:bidi w:val="0"/>
        <w:adjustRightInd/>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情感态度与价值观目标：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4"/>
          <w:szCs w:val="24"/>
          <w:lang w:val="en-US" w:eastAsia="zh-CN"/>
        </w:rPr>
        <w:t>树立正确的劳动观念</w:t>
      </w:r>
      <w:r>
        <w:rPr>
          <w:rFonts w:hint="eastAsia" w:asciiTheme="minorEastAsia" w:hAnsiTheme="minorEastAsia" w:cstheme="minorEastAsia"/>
          <w:sz w:val="24"/>
          <w:szCs w:val="24"/>
          <w:lang w:val="en-US" w:eastAsia="zh-CN"/>
        </w:rPr>
        <w:t>，养成</w:t>
      </w:r>
      <w:r>
        <w:rPr>
          <w:rFonts w:hint="eastAsia" w:asciiTheme="minorEastAsia" w:hAnsiTheme="minorEastAsia" w:eastAsiaTheme="minorEastAsia" w:cstheme="minorEastAsia"/>
          <w:sz w:val="24"/>
          <w:szCs w:val="24"/>
          <w:lang w:val="en-US" w:eastAsia="zh-CN"/>
        </w:rPr>
        <w:t>勤俭、奋斗、创新、奉献的</w:t>
      </w:r>
      <w:r>
        <w:rPr>
          <w:rFonts w:hint="eastAsia" w:asciiTheme="minorEastAsia" w:hAnsiTheme="minorEastAsia" w:cstheme="minorEastAsia"/>
          <w:sz w:val="24"/>
          <w:szCs w:val="24"/>
          <w:lang w:val="en-US" w:eastAsia="zh-CN"/>
        </w:rPr>
        <w:t>良好习惯</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树立会劳动、能劳动、爱劳动的意志品质</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eastAsia="zh-CN"/>
        </w:rPr>
        <w:t>三</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课程配置：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eastAsia="zh-CN"/>
        </w:rPr>
        <w:t>稻香园</w:t>
      </w:r>
      <w:r>
        <w:rPr>
          <w:rFonts w:hint="eastAsia" w:asciiTheme="minorEastAsia" w:hAnsiTheme="minorEastAsia" w:eastAsiaTheme="minorEastAsia" w:cstheme="minorEastAsia"/>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时节：</w:t>
      </w:r>
      <w:r>
        <w:rPr>
          <w:rFonts w:hint="eastAsia" w:asciiTheme="minorEastAsia" w:hAnsiTheme="minorEastAsia" w:eastAsiaTheme="minorEastAsia" w:cstheme="minorEastAsia"/>
          <w:sz w:val="24"/>
          <w:szCs w:val="24"/>
          <w:lang w:eastAsia="zh-CN"/>
        </w:rPr>
        <w:t>立夏（</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月份） </w:t>
      </w:r>
      <w:r>
        <w:rPr>
          <w:rFonts w:hint="eastAsia" w:asciiTheme="minorEastAsia" w:hAnsiTheme="minorEastAsia" w:eastAsiaTheme="minorEastAsia" w:cstheme="minorEastAsia"/>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年龄段：</w:t>
      </w:r>
      <w:r>
        <w:rPr>
          <w:rFonts w:hint="eastAsia" w:asciiTheme="minorEastAsia" w:hAnsiTheme="minorEastAsia" w:eastAsiaTheme="minorEastAsia" w:cstheme="minorEastAsia"/>
          <w:sz w:val="24"/>
          <w:szCs w:val="24"/>
          <w:lang w:val="en-US" w:eastAsia="zh-CN"/>
        </w:rPr>
        <w:t>初中、高中</w:t>
      </w:r>
      <w:r>
        <w:rPr>
          <w:rFonts w:hint="eastAsia" w:asciiTheme="minorEastAsia" w:hAnsiTheme="minorEastAsia" w:eastAsiaTheme="minorEastAsia" w:cstheme="minorEastAsia"/>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480" w:firstLineChars="200"/>
        <w:jc w:val="both"/>
        <w:textAlignment w:val="auto"/>
        <w:outlineLvl w:val="9"/>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lang w:eastAsia="zh-CN"/>
        </w:rPr>
        <w:t>接待规模</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50/班（</w:t>
      </w:r>
      <w:r>
        <w:rPr>
          <w:rFonts w:hint="eastAsia" w:asciiTheme="minorEastAsia" w:hAnsiTheme="minorEastAsia" w:eastAsiaTheme="minorEastAsia" w:cstheme="minorEastAsia"/>
          <w:sz w:val="24"/>
          <w:szCs w:val="24"/>
          <w:lang w:eastAsia="zh-CN"/>
        </w:rPr>
        <w:t>多班同时进行</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0" w:firstLineChars="200"/>
        <w:jc w:val="both"/>
        <w:textAlignment w:val="auto"/>
        <w:outlineLvl w:val="9"/>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val="en-US" w:eastAsia="zh-CN"/>
        </w:rPr>
        <w:t>5、配备师资：每班配一名专职导师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课程时长：90分钟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lang w:val="en-US" w:eastAsia="zh-CN"/>
        </w:rPr>
        <w:t>教学用具：秧苗、插秧线、草帽、雨靴、1米长竹竿</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教学流程</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农识认知：</w:t>
      </w:r>
      <w:r>
        <w:rPr>
          <w:rFonts w:hint="eastAsia" w:ascii="宋体" w:hAnsi="宋体" w:eastAsia="宋体" w:cs="宋体"/>
          <w:sz w:val="24"/>
          <w:szCs w:val="24"/>
          <w:lang w:val="en-US" w:eastAsia="zh-CN"/>
        </w:rPr>
        <w:t>（15′）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（1）认识并了解</w:t>
      </w:r>
      <w:r>
        <w:rPr>
          <w:rFonts w:hint="eastAsia" w:asciiTheme="minorEastAsia" w:hAnsiTheme="minorEastAsia" w:cstheme="minorEastAsia"/>
          <w:sz w:val="24"/>
          <w:szCs w:val="24"/>
          <w:lang w:val="en-US" w:eastAsia="zh-CN"/>
        </w:rPr>
        <w:t>水稻</w:t>
      </w:r>
      <w:r>
        <w:rPr>
          <w:rFonts w:hint="eastAsia" w:asciiTheme="minorEastAsia" w:hAnsiTheme="minorEastAsia" w:eastAsiaTheme="minorEastAsia" w:cstheme="minorEastAsia"/>
          <w:sz w:val="24"/>
          <w:szCs w:val="24"/>
          <w:lang w:val="en-US" w:eastAsia="zh-CN"/>
        </w:rPr>
        <w:t>的生长周期、各时期特点及营养价值；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了解水稻的加工</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知道稻壳的作用</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2" w:firstLineChars="200"/>
        <w:jc w:val="both"/>
        <w:textAlignment w:val="auto"/>
        <w:outlineLvl w:val="9"/>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val="en-US" w:eastAsia="zh-CN"/>
        </w:rPr>
        <w:t>问题探究：</w:t>
      </w:r>
      <w:r>
        <w:rPr>
          <w:rFonts w:hint="eastAsia" w:asciiTheme="minorEastAsia" w:hAnsiTheme="minorEastAsia" w:cstheme="minorEastAsia"/>
          <w:kern w:val="2"/>
          <w:sz w:val="24"/>
          <w:szCs w:val="24"/>
          <w:lang w:val="en-US" w:eastAsia="zh-CN" w:bidi="ar-SA"/>
        </w:rPr>
        <w:t xml:space="preserve"> 左手如何拿秧苗和拿多少秧苗，才能使插秧更方便快捷</w:t>
      </w:r>
      <w:r>
        <w:rPr>
          <w:rFonts w:hint="eastAsia" w:asciiTheme="minorEastAsia" w:hAnsiTheme="minorEastAsia" w:eastAsiaTheme="minorEastAsia" w:cstheme="minorEastAsia"/>
          <w:kern w:val="2"/>
          <w:sz w:val="24"/>
          <w:szCs w:val="24"/>
          <w:lang w:val="en-US" w:eastAsia="zh-CN" w:bidi="ar-SA"/>
        </w:rPr>
        <w:t>？</w:t>
      </w:r>
      <w:r>
        <w:rPr>
          <w:rFonts w:hint="eastAsia" w:ascii="宋体" w:hAnsi="宋体" w:eastAsia="宋体" w:cs="宋体"/>
          <w:sz w:val="24"/>
          <w:szCs w:val="24"/>
          <w:lang w:val="en-US" w:eastAsia="zh-CN"/>
        </w:rPr>
        <w:t>（2′）</w:t>
      </w:r>
      <w:r>
        <w:rPr>
          <w:rFonts w:hint="eastAsia" w:asciiTheme="minorEastAsia" w:hAnsiTheme="minorEastAsia" w:eastAsiaTheme="minorEastAsia" w:cstheme="minorEastAsia"/>
          <w:b/>
          <w:bCs/>
          <w:sz w:val="24"/>
          <w:szCs w:val="24"/>
        </w:rPr>
        <w:br w:type="textWrapping"/>
      </w:r>
      <w:r>
        <w:rPr>
          <w:rFonts w:hint="eastAsia" w:asciiTheme="minorEastAsia" w:hAnsiTheme="minorEastAsia" w:cstheme="minorEastAsia"/>
          <w:b/>
          <w:bCs/>
          <w:sz w:val="24"/>
          <w:szCs w:val="24"/>
          <w:lang w:val="en-US" w:eastAsia="zh-CN"/>
        </w:rPr>
        <w:t xml:space="preserve">    3.</w:t>
      </w:r>
      <w:r>
        <w:rPr>
          <w:rFonts w:hint="eastAsia" w:asciiTheme="minorEastAsia" w:hAnsiTheme="minorEastAsia" w:eastAsiaTheme="minorEastAsia" w:cstheme="minorEastAsia"/>
          <w:b/>
          <w:bCs/>
          <w:sz w:val="24"/>
          <w:szCs w:val="24"/>
        </w:rPr>
        <w:t>农事体验：</w:t>
      </w:r>
      <w:r>
        <w:rPr>
          <w:rFonts w:hint="eastAsia" w:asciiTheme="minorEastAsia" w:hAnsiTheme="minorEastAsia" w:eastAsiaTheme="minorEastAsia" w:cstheme="minorEastAsia"/>
          <w:b/>
          <w:bCs/>
          <w:color w:val="FF000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2"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（1）明确任务、提出要求</w:t>
      </w:r>
      <w:r>
        <w:rPr>
          <w:rFonts w:hint="eastAsia" w:ascii="宋体" w:hAnsi="宋体" w:eastAsia="宋体" w:cs="宋体"/>
          <w:sz w:val="24"/>
          <w:szCs w:val="24"/>
          <w:lang w:val="en-US" w:eastAsia="zh-CN"/>
        </w:rPr>
        <w:t>（5′）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5月份立夏正是种植早稻的时节，本节课的任务就是早稻的移栽定值，需要运用传统的手工插秧技术。每班分成两个大组分别在两块大致相等的大田里完成插秧任务，每组选出队长及安全员，队长负责本组的劳动纪律和任务完成，安全员负责劳动工具的收发及安全使用；要求每组拉厢严格按照两头1米行宽，定厢必须紧挨着插秧线；插秧前后行距和左右间距要大致相等对齐，保证行是行，纵是纵；抛秧把保证秧苗不断情况下合理抛到插秧人员后面；最后比一比哪一组最快最好的完成任务。</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2"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）示范操作、工具讲解</w:t>
      </w:r>
      <w:r>
        <w:rPr>
          <w:rFonts w:hint="eastAsia" w:ascii="宋体" w:hAnsi="宋体" w:eastAsia="宋体" w:cs="宋体"/>
          <w:sz w:val="24"/>
          <w:szCs w:val="24"/>
          <w:lang w:val="en-US" w:eastAsia="zh-CN"/>
        </w:rPr>
        <w:t>（7′）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插秧技术。水稻插秧要做到“五要”、“五不要”，以保证插秧质量。“五要”是“浅、稳、足、匀、直”。“浅”是要求插秧深度不超过3.3cm，水层深度以1cm左右为宜；“稳”是指秧苗不漂不倒；“足”是指每穴苗数要插够数，以保证密度；“匀”是指行、穴距均匀，秧苗大小一致，每穴苗数一致；“直”指插正，不插斜秧、烟斗秧。“五不要”是：不插隔夜秧，不插超龄秧，不插混杂秧，不插带病虫秧，不丢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3</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lang w:eastAsia="zh-CN"/>
        </w:rPr>
        <w:t>分组操作、导师指导</w:t>
      </w:r>
      <w:r>
        <w:rPr>
          <w:rFonts w:hint="eastAsia" w:ascii="宋体" w:hAnsi="宋体" w:eastAsia="宋体" w:cs="宋体"/>
          <w:sz w:val="24"/>
          <w:szCs w:val="24"/>
          <w:lang w:val="en-US" w:eastAsia="zh-CN"/>
        </w:rPr>
        <w:t>（40′）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1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eastAsia="zh-CN"/>
        </w:rPr>
        <w:t>①</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将人员分成男女平均的两个大组，大组内在分为插秧组、抛秧组、拉厢组，适时进行轮换；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2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操作过程中，导师巡场指导，发现问题及时纠正。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4</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lang w:eastAsia="zh-CN"/>
        </w:rPr>
        <w:t>清理场地，回收工具</w:t>
      </w:r>
      <w:r>
        <w:rPr>
          <w:rFonts w:hint="eastAsia" w:ascii="宋体" w:hAnsi="宋体" w:eastAsia="宋体" w:cs="宋体"/>
          <w:sz w:val="24"/>
          <w:szCs w:val="24"/>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1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eastAsia="zh-CN"/>
        </w:rPr>
        <w:t>①</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对剩余未栽完的秧把集中放置水中保持水分；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2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插秧线缠绕收拢放置指定地点；</w:t>
      </w:r>
      <w:r>
        <w:rPr>
          <w:rFonts w:hint="eastAsia" w:asciiTheme="minorEastAsia" w:hAnsiTheme="minorEastAsia" w:eastAsiaTheme="minorEastAsia" w:cstheme="minorEastAsia"/>
          <w:sz w:val="28"/>
          <w:szCs w:val="28"/>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安全保障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1、提前了解特异体质，强调安全要求；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2、劳动前必须按要求穿着如帽子、劳动手套、雨靴；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3、必须按照要求规范使用劳动工具；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4、爱护劳动工具、不故意破坏劳动工具、严禁拿工具打闹；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5、听从指挥、配合老师安排、认真完成实践内容；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6、按要求回收劳动工具。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8"/>
          <w:szCs w:val="28"/>
          <w:lang w:val="en-US" w:eastAsia="zh-CN"/>
        </w:rPr>
        <w:t>六、总结分享</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4"/>
          <w:szCs w:val="24"/>
          <w:lang w:val="en-US" w:eastAsia="zh-CN"/>
        </w:rPr>
        <w:t>1、解答探究性问题</w:t>
      </w:r>
      <w:r>
        <w:rPr>
          <w:rFonts w:hint="eastAsia" w:asciiTheme="minorEastAsia" w:hAnsiTheme="minorEastAsia" w:cstheme="minorEastAsia"/>
          <w:sz w:val="24"/>
          <w:szCs w:val="24"/>
          <w:lang w:val="en-US" w:eastAsia="zh-CN"/>
        </w:rPr>
        <w:t>:</w:t>
      </w:r>
      <w:r>
        <w:rPr>
          <w:rFonts w:hint="eastAsia" w:asciiTheme="minorEastAsia" w:hAnsiTheme="minorEastAsia" w:cstheme="minorEastAsia"/>
          <w:kern w:val="2"/>
          <w:sz w:val="24"/>
          <w:szCs w:val="24"/>
          <w:lang w:val="en-US" w:eastAsia="zh-CN" w:bidi="ar-SA"/>
        </w:rPr>
        <w:t>左手如何拿秧苗和拿多少秧苗，才能使插秧更方便快捷</w:t>
      </w:r>
      <w:r>
        <w:rPr>
          <w:rFonts w:hint="eastAsia" w:asciiTheme="minorEastAsia" w:hAnsiTheme="minorEastAsia" w:eastAsiaTheme="minorEastAsia" w:cstheme="minorEastAsia"/>
          <w:kern w:val="2"/>
          <w:sz w:val="24"/>
          <w:szCs w:val="24"/>
          <w:lang w:val="en-US" w:eastAsia="zh-CN" w:bidi="ar-SA"/>
        </w:rPr>
        <w:t>？</w:t>
      </w:r>
      <w:r>
        <w:rPr>
          <w:rFonts w:hint="eastAsia" w:ascii="宋体" w:hAnsi="宋体" w:eastAsia="宋体" w:cs="宋体"/>
          <w:sz w:val="24"/>
          <w:szCs w:val="24"/>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知识问答</w:t>
      </w:r>
      <w:r>
        <w:rPr>
          <w:rFonts w:hint="eastAsia" w:ascii="宋体" w:hAnsi="宋体" w:eastAsia="宋体" w:cs="宋体"/>
          <w:sz w:val="24"/>
          <w:szCs w:val="24"/>
          <w:lang w:val="en-US" w:eastAsia="zh-CN"/>
        </w:rPr>
        <w:t>（5′）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1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从播种到种子成熟所经历的日数，叫水稻全生育期，公分那几个环节？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2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水稻按</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"https://baike.so.com/doc/5850144-6062982.html" \t "https://baike.so.com/doc/_blank"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稻谷</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类型分为几种？按留种方式分为几种？按是否无土栽培分为几种？按生存周期分为几种？按高矮分为几种？按耐盐碱性分为几种？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3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③</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五月份和七月份分别是早稻插秧和收割的时节，那么，五月、七月对应24节气中的哪个节气？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4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④</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插秧技术是哪“五要”、“五不要”？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3、探究创新</w:t>
      </w:r>
      <w:r>
        <w:rPr>
          <w:rFonts w:hint="eastAsia" w:ascii="宋体" w:hAnsi="宋体" w:eastAsia="宋体" w:cs="宋体"/>
          <w:sz w:val="24"/>
          <w:szCs w:val="24"/>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在你体验的所有环节中，你认为哪个环节存在着不合理或者可以通过改进能进一步提高工作效率？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、情感态度升华</w:t>
      </w:r>
      <w:r>
        <w:rPr>
          <w:rFonts w:hint="eastAsia" w:ascii="宋体" w:hAnsi="宋体" w:eastAsia="宋体" w:cs="宋体"/>
          <w:sz w:val="24"/>
          <w:szCs w:val="24"/>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导师引导学生回顾整节课的活动，让学生主动的分享活动感受，最后老师做简单总结。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jc w:val="both"/>
        <w:textAlignment w:val="auto"/>
        <w:outlineLvl w:val="9"/>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七、考核评价</w:t>
      </w:r>
      <w:r>
        <w:rPr>
          <w:rFonts w:hint="eastAsia" w:ascii="宋体" w:hAnsi="宋体" w:eastAsia="宋体" w:cs="宋体"/>
          <w:sz w:val="24"/>
          <w:szCs w:val="24"/>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1、成果评比：根据各场地移栽种植情况及卫生情况，评定出最佳小组。根据活动过程中导师对学生态度、技巧等的观察评选出优秀的小小劳动者。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ascii="宋体" w:hAnsi="宋体" w:eastAsia="宋体" w:cs="宋体"/>
          <w:b/>
          <w:bCs/>
          <w:sz w:val="24"/>
          <w:szCs w:val="24"/>
        </w:rPr>
      </w:pPr>
      <w:r>
        <w:rPr>
          <w:rFonts w:hint="eastAsia" w:asciiTheme="minorEastAsia" w:hAnsiTheme="minorEastAsia" w:cstheme="minorEastAsia"/>
          <w:sz w:val="24"/>
          <w:szCs w:val="24"/>
          <w:lang w:val="en-US" w:eastAsia="zh-CN"/>
        </w:rPr>
        <w:t>2、以小组为单位，完成本课程三维评价。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heme="minorEastAsia" w:hAnsiTheme="minorEastAsia" w:cstheme="minorEastAsia"/>
          <w:sz w:val="28"/>
          <w:szCs w:val="28"/>
          <w:lang w:val="en-US" w:eastAsia="zh-CN"/>
        </w:rPr>
      </w:pPr>
    </w:p>
    <w:sectPr>
      <w:pgSz w:w="11906" w:h="16838"/>
      <w:pgMar w:top="1134" w:right="1803" w:bottom="1134"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B70914"/>
    <w:multiLevelType w:val="singleLevel"/>
    <w:tmpl w:val="FBB70914"/>
    <w:lvl w:ilvl="0" w:tentative="0">
      <w:start w:val="4"/>
      <w:numFmt w:val="chineseCounting"/>
      <w:suff w:val="space"/>
      <w:lvlText w:val="%1、"/>
      <w:lvlJc w:val="left"/>
      <w:rPr>
        <w:rFonts w:hint="eastAsia"/>
      </w:rPr>
    </w:lvl>
  </w:abstractNum>
  <w:abstractNum w:abstractNumId="1">
    <w:nsid w:val="1465A3E4"/>
    <w:multiLevelType w:val="singleLevel"/>
    <w:tmpl w:val="1465A3E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63C79"/>
    <w:rsid w:val="055D291A"/>
    <w:rsid w:val="078A144F"/>
    <w:rsid w:val="087D26EB"/>
    <w:rsid w:val="0CD31EB0"/>
    <w:rsid w:val="0D9B066B"/>
    <w:rsid w:val="0EBB080A"/>
    <w:rsid w:val="11816C00"/>
    <w:rsid w:val="13E57345"/>
    <w:rsid w:val="19280741"/>
    <w:rsid w:val="1A086B7C"/>
    <w:rsid w:val="1BAB06B6"/>
    <w:rsid w:val="1F8D0DE1"/>
    <w:rsid w:val="200133B2"/>
    <w:rsid w:val="230C7529"/>
    <w:rsid w:val="27F046AE"/>
    <w:rsid w:val="2B9623B1"/>
    <w:rsid w:val="2C7041B4"/>
    <w:rsid w:val="30134B2F"/>
    <w:rsid w:val="304A0065"/>
    <w:rsid w:val="32900D0A"/>
    <w:rsid w:val="33826932"/>
    <w:rsid w:val="38FD35F1"/>
    <w:rsid w:val="3BAC58DC"/>
    <w:rsid w:val="3DB17662"/>
    <w:rsid w:val="41027F3F"/>
    <w:rsid w:val="46337BBC"/>
    <w:rsid w:val="49F650AF"/>
    <w:rsid w:val="4E177CC0"/>
    <w:rsid w:val="4E2938CB"/>
    <w:rsid w:val="52D01915"/>
    <w:rsid w:val="53556799"/>
    <w:rsid w:val="5785472B"/>
    <w:rsid w:val="58AD1727"/>
    <w:rsid w:val="5BDF6D7F"/>
    <w:rsid w:val="5CFD22BF"/>
    <w:rsid w:val="5FF86305"/>
    <w:rsid w:val="64D43F79"/>
    <w:rsid w:val="67253153"/>
    <w:rsid w:val="68257962"/>
    <w:rsid w:val="68A01C34"/>
    <w:rsid w:val="6D9E3F65"/>
    <w:rsid w:val="700B76E9"/>
    <w:rsid w:val="772B1F07"/>
    <w:rsid w:val="791360C9"/>
    <w:rsid w:val="7AF62878"/>
    <w:rsid w:val="7D8268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Administrator.USER-20190717BW</dc:creator>
  <cp:lastModifiedBy>                                </cp:lastModifiedBy>
  <dcterms:modified xsi:type="dcterms:W3CDTF">2020-09-17T08:59:33Z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