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</w:t>
      </w:r>
    </w:p>
    <w:p>
      <w:pPr>
        <w:spacing w:line="440" w:lineRule="exact"/>
        <w:jc w:val="left"/>
        <w:rPr>
          <w:rFonts w:hint="eastAsia" w:cs="宋体" w:asciiTheme="minorEastAsia" w:hAnsi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农业生产类：农作种植（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无土栽培</w:t>
      </w:r>
      <w:r>
        <w:rPr>
          <w:rFonts w:hint="eastAsia" w:cs="宋体" w:asciiTheme="minorEastAsia" w:hAnsiTheme="minorEastAsia"/>
          <w:sz w:val="28"/>
          <w:szCs w:val="28"/>
        </w:rPr>
        <w:t>）——快菜的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采收清园</w:t>
      </w:r>
    </w:p>
    <w:p>
      <w:pPr>
        <w:spacing w:line="440" w:lineRule="exact"/>
        <w:jc w:val="left"/>
        <w:rPr>
          <w:rFonts w:hint="eastAsia" w:cs="宋体" w:asciiTheme="minorEastAsia" w:hAnsiTheme="minorEastAsia"/>
          <w:sz w:val="28"/>
          <w:szCs w:val="28"/>
          <w:lang w:eastAsia="zh-CN"/>
        </w:rPr>
      </w:pPr>
    </w:p>
    <w:p>
      <w:pPr>
        <w:spacing w:line="440" w:lineRule="exact"/>
        <w:jc w:val="left"/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一、</w:t>
      </w:r>
      <w:r>
        <w:rPr>
          <w:rFonts w:cs="宋体" w:asciiTheme="minorEastAsia" w:hAnsiTheme="minorEastAsia"/>
          <w:b/>
          <w:bCs/>
          <w:sz w:val="28"/>
          <w:szCs w:val="28"/>
        </w:rPr>
        <w:t>课程名称</w:t>
      </w:r>
      <w:r>
        <w:rPr>
          <w:rFonts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农作种植（快菜无土栽培）</w:t>
      </w:r>
    </w:p>
    <w:p>
      <w:pPr>
        <w:spacing w:line="440" w:lineRule="exact"/>
        <w:ind w:firstLine="480" w:firstLineChars="200"/>
        <w:jc w:val="left"/>
        <w:rPr>
          <w:rFonts w:cs="宋体" w:asciiTheme="minorEastAsia" w:hAnsi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本课程主要是让学生走进阳光大棚，了解现代设施农业的相关知识，通过对比传统农业与现代农业，了解农业发展过程。近距离观察基质，了解无土栽培技术的好处。认识快菜苗，了解快菜的相关知识及生长管理周期。通过农事体验，基本掌握快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采收清园</w:t>
      </w:r>
      <w:r>
        <w:rPr>
          <w:rFonts w:hint="eastAsia" w:asciiTheme="minorEastAsia" w:hAnsiTheme="minorEastAsia" w:cstheme="minorEastAsia"/>
          <w:sz w:val="24"/>
          <w:szCs w:val="24"/>
        </w:rPr>
        <w:t>的方法和步骤。整个课程旨在</w:t>
      </w:r>
      <w:r>
        <w:rPr>
          <w:rFonts w:hint="eastAsia" w:cs="宋体" w:asciiTheme="minorEastAsia" w:hAnsiTheme="minorEastAsia"/>
          <w:sz w:val="24"/>
          <w:szCs w:val="24"/>
        </w:rPr>
        <w:t>引导学生认识到我国作为农业大国，体会农业与农民的不易，引导树立正确的劳动价值观和珍惜万物的情感。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二、课程目标：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能列举现代设施农业的先进技术有哪些；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能识别快菜，知道快菜达到采收标准的外形特征。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  <w:lang w:val="en-US" w:eastAsia="zh-CN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通过参观学习，了解现代设施农业的基本原理及好处；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通过谈论探究，学习快菜的生长周期及管理要点；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通过参与实践，基本掌握快菜采收清园的方法和技巧。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认同现代设施农业为人们的生产生活带来的便利和好处；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树立正确的劳动观念；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培养勤俭、奋斗、创新、奉献的劳动精神；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形成健康生活理念和实践创新的核心素养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阳光大棚</w:t>
      </w:r>
      <w:r>
        <w:rPr>
          <w:rFonts w:ascii="宋体" w:hAnsi="宋体" w:eastAsia="宋体" w:cs="宋体"/>
          <w:sz w:val="24"/>
          <w:szCs w:val="24"/>
        </w:rPr>
        <w:t>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时节：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全年</w:t>
      </w:r>
      <w:r>
        <w:rPr>
          <w:rFonts w:ascii="宋体" w:hAnsi="宋体" w:eastAsia="宋体" w:cs="宋体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3、</w:t>
      </w:r>
      <w:r>
        <w:rPr>
          <w:rFonts w:ascii="宋体" w:hAnsi="宋体" w:eastAsia="宋体" w:cs="宋体"/>
          <w:sz w:val="24"/>
          <w:szCs w:val="24"/>
        </w:rPr>
        <w:t>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小学高段、初中、高中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接待规模：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50人/班，可多班同时进行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5、配备师资：每班配备一名专职导师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、教学用具：小刀、蔬菜打包盒、保鲜膜、菜篮子、铲子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四、教学流程：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2" w:firstLineChars="200"/>
        <w:jc w:val="left"/>
        <w:textAlignment w:val="auto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1、农识认知：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(20分钟）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1、参观阳光大棚，介绍农业物联网技术；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2、以问答的形式，对大棚内的现代农业设施进行具体介绍。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（1）植物生长的五要素；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（2）无土栽培、水肥一体化、穴盘育苗、风机、水帘；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（3）现代设施农业技术与传统农业种植方法的对比；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（4）大棚内怎样防治病虫害，物理防治的方法有哪些；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（5）大棚内种植面积有限的情况下怎样做到优质高产；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3、认识并感受基质；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 w:cstheme="minorBidi"/>
          <w:kern w:val="2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4、认识并了解快菜</w:t>
      </w:r>
      <w:r>
        <w:rPr>
          <w:rFonts w:hint="eastAsia" w:asciiTheme="minorEastAsia" w:hAnsiTheme="minorEastAsia" w:cstheme="minorBidi"/>
          <w:kern w:val="2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5、了解</w:t>
      </w:r>
      <w:r>
        <w:rPr>
          <w:rFonts w:hint="eastAsia" w:asciiTheme="minorEastAsia" w:hAnsiTheme="minorEastAsia"/>
          <w:sz w:val="24"/>
          <w:szCs w:val="24"/>
          <w:lang w:eastAsia="zh-CN"/>
        </w:rPr>
        <w:t>快菜</w:t>
      </w:r>
      <w:r>
        <w:rPr>
          <w:rFonts w:hint="eastAsia" w:asciiTheme="minorEastAsia" w:hAnsiTheme="minorEastAsia"/>
          <w:sz w:val="24"/>
          <w:szCs w:val="24"/>
        </w:rPr>
        <w:t>种植的阶段步骤，了解</w:t>
      </w:r>
      <w:r>
        <w:rPr>
          <w:rFonts w:hint="eastAsia" w:asciiTheme="minorEastAsia" w:hAnsiTheme="minorEastAsia"/>
          <w:sz w:val="24"/>
          <w:szCs w:val="24"/>
          <w:lang w:eastAsia="zh-CN"/>
        </w:rPr>
        <w:t>快菜采收清园的</w:t>
      </w:r>
      <w:r>
        <w:rPr>
          <w:rFonts w:hint="eastAsia" w:asciiTheme="minorEastAsia" w:hAnsiTheme="minorEastAsia"/>
          <w:sz w:val="24"/>
          <w:szCs w:val="24"/>
        </w:rPr>
        <w:t>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2" w:firstLineChars="200"/>
        <w:jc w:val="left"/>
        <w:textAlignment w:val="auto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2、问题探究：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为什么在采收完成后要进行清园工作，能不能在采收时直接将根掐断留在地里？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2" w:firstLineChars="200"/>
        <w:jc w:val="left"/>
        <w:textAlignment w:val="auto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3、农事体验：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（1）明确任务，提出要求（5分钟）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本节课我们的任务是分小组完成快菜的采收，要求同学们在不破坏快菜、保证自身安全的情况对快菜进行采收、打理、包装、清园。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示范操作，工具讲解（10分钟）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    摘菜：观察快菜株高达到25厘米左右。株型直立，收口好，叶色绿，叶片数达10片时即可采收，采收时，将基质槽内已经成熟的快菜手握根部连根拔起，轻轻抖动至快菜根部的基质掉落。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    打理：将采收回的快菜进行简单整理，去泥、去枯叶、烂叶。用小刀将快菜根部去掉，保证切面的的平整。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    包装：要求将一部分打理好的快菜同向整齐的码放在透明塑料盒里，外包一层保鲜膜。每组按超市售卖标准打包三盒即可，剩下的菜整齐的码放在菜篮里，课程结束后运送到指定区域，供食堂使用。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    清园：将基质槽内已经完成采收的地方的菜叶残体清理干净，用小铲子将基质整理平整。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发放工具，分组操作、导师从旁指导（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35分钟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以小组为单位，各组组长领取劳动工具，小组内学生按顺序均匀分布在基质槽两边，进行分工合作完成任务。导师随时巡场进行监督指导。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清理场地，回收工具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任务完成后，所有小组在组长的带领下回收工具，清理场地内的残苗及散落的基质。保证各组的活动场地干净整洁。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提前跟校方了解有无特异体质的学生；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劳动前必须按要求穿着如帽子、劳动手套；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必须按照要求规范使用劳动工具；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听从指挥、配合老师安排、认真完成实践内容；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总结分享：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default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1、解答探究性问题：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为什么在采收完成后要进行清园工作，能不能在采收时直接将根掐断留在地里？（5分钟）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2、知识问答：（1）植物生长的五要素？（2）列举三个以上的现代设施农业技术。(3)快菜有什么特点和营养价值？(4)蔬菜的种植分为哪几个大的步骤？（2分钟）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3、探究创新：</w:t>
      </w:r>
      <w:r>
        <w:rPr>
          <w:rFonts w:hint="eastAsia"/>
          <w:sz w:val="24"/>
          <w:szCs w:val="24"/>
          <w:lang w:val="en-US" w:eastAsia="zh-CN"/>
        </w:rPr>
        <w:t>针对劳动过程进行探究创新，以达到高效劳动。如：设计一个可以自动打理菜品并完美包装的机器。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（此过程只需要到达思考层面即可，引导学生针对劳动过程中遇到的问题假设出自己的奇思妙想，畅所欲言。）（3分钟）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4、情感态度升华：导师引导学生回顾整节课的活动，让学生主动的分享活动感受，最后老师做简单总结。（5分钟）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2、以小组为单位，完成本课程三维评价。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default" w:cstheme="minorBidi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880D21"/>
    <w:multiLevelType w:val="singleLevel"/>
    <w:tmpl w:val="AF880D2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96660CE"/>
    <w:multiLevelType w:val="singleLevel"/>
    <w:tmpl w:val="C96660C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9921F6A"/>
    <w:multiLevelType w:val="singleLevel"/>
    <w:tmpl w:val="39921F6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418D"/>
    <w:rsid w:val="01ED7FAB"/>
    <w:rsid w:val="06396DAE"/>
    <w:rsid w:val="06E861C8"/>
    <w:rsid w:val="0A1E7367"/>
    <w:rsid w:val="0B392656"/>
    <w:rsid w:val="0D0D2E1B"/>
    <w:rsid w:val="0FBB347F"/>
    <w:rsid w:val="0FC831BC"/>
    <w:rsid w:val="108B37C5"/>
    <w:rsid w:val="11353031"/>
    <w:rsid w:val="11720849"/>
    <w:rsid w:val="11BB70B8"/>
    <w:rsid w:val="14726FFF"/>
    <w:rsid w:val="14DC25FA"/>
    <w:rsid w:val="17C531B9"/>
    <w:rsid w:val="184909AA"/>
    <w:rsid w:val="1AA93C09"/>
    <w:rsid w:val="1C392E41"/>
    <w:rsid w:val="1E402158"/>
    <w:rsid w:val="1F3E0C45"/>
    <w:rsid w:val="2413712F"/>
    <w:rsid w:val="25352921"/>
    <w:rsid w:val="26A73EA2"/>
    <w:rsid w:val="293B01C2"/>
    <w:rsid w:val="2A2358AA"/>
    <w:rsid w:val="2C1D3FF3"/>
    <w:rsid w:val="2DFA2E19"/>
    <w:rsid w:val="2F594719"/>
    <w:rsid w:val="30071A09"/>
    <w:rsid w:val="329B2BAD"/>
    <w:rsid w:val="34714D04"/>
    <w:rsid w:val="34926176"/>
    <w:rsid w:val="34BC2A5E"/>
    <w:rsid w:val="36BD67A7"/>
    <w:rsid w:val="38EF5BFF"/>
    <w:rsid w:val="3B3379CD"/>
    <w:rsid w:val="3BED123B"/>
    <w:rsid w:val="421D74A1"/>
    <w:rsid w:val="4FA956D3"/>
    <w:rsid w:val="54477CBC"/>
    <w:rsid w:val="58381B21"/>
    <w:rsid w:val="58C7716E"/>
    <w:rsid w:val="596725C2"/>
    <w:rsid w:val="5F9264A2"/>
    <w:rsid w:val="63302A41"/>
    <w:rsid w:val="63344782"/>
    <w:rsid w:val="65660EFB"/>
    <w:rsid w:val="664A1DA8"/>
    <w:rsid w:val="684A7EE1"/>
    <w:rsid w:val="6D272214"/>
    <w:rsid w:val="6E0D5D06"/>
    <w:rsid w:val="70B71673"/>
    <w:rsid w:val="716D62B1"/>
    <w:rsid w:val="73537726"/>
    <w:rsid w:val="746D4892"/>
    <w:rsid w:val="75275601"/>
    <w:rsid w:val="785C1598"/>
    <w:rsid w:val="79842475"/>
    <w:rsid w:val="79B0024A"/>
    <w:rsid w:val="7C2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2020-06-11T02:00:00Z</dcterms:created>
  <dc:creator>Administrator.M7297O48ZYG8F13</dc:creator>
  <cp:lastModifiedBy>微微</cp:lastModifiedBy>
  <dcterms:modified xsi:type="dcterms:W3CDTF">2020-09-18T00:53:13Z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