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【东方年华劳动课程】农业生产类：田间管理——农田施肥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</w:p>
    <w:p>
      <w:pPr>
        <w:spacing w:line="440" w:lineRule="exact"/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一、课程名称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田间管理（</w:t>
      </w:r>
      <w:r>
        <w:rPr>
          <w:rFonts w:hint="eastAsia" w:asciiTheme="minorEastAsia" w:hAnsiTheme="minorEastAsia" w:cstheme="minorEastAsia"/>
          <w:sz w:val="28"/>
          <w:szCs w:val="28"/>
        </w:rPr>
        <w:t>农田施肥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肥是植物生长的“五要素（温光水肥气）”之一。农业的生态种植提倡使用农家肥、有机肥，过量使用化肥会严重影响</w:t>
      </w:r>
      <w:r>
        <w:rPr>
          <w:rFonts w:hint="eastAsia" w:cs="宋体" w:asciiTheme="minorEastAsia" w:hAnsiTheme="minorEastAsia"/>
          <w:sz w:val="28"/>
          <w:szCs w:val="28"/>
        </w:rPr>
        <w:t>农产品的品质，影响土壤的效能。通过东方年华农业“五不理念”的认识，了解有机、绿色、无公害食品的含义；通过亲身参与田间管理，体会农业与农民的不易，</w:t>
      </w:r>
      <w:r>
        <w:rPr>
          <w:rFonts w:hint="eastAsia" w:asciiTheme="minorEastAsia" w:hAnsiTheme="minorEastAsia" w:cstheme="minorEastAsia"/>
          <w:sz w:val="28"/>
          <w:szCs w:val="28"/>
        </w:rPr>
        <w:t>感受环境保护与我们生活的紧密联系，</w:t>
      </w:r>
      <w:r>
        <w:rPr>
          <w:rFonts w:hint="eastAsia" w:cs="宋体" w:asciiTheme="minorEastAsia" w:hAnsiTheme="minorEastAsia"/>
          <w:sz w:val="28"/>
          <w:szCs w:val="28"/>
        </w:rPr>
        <w:t>树立正确的劳动价值观。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二、课程目标：</w:t>
      </w:r>
      <w:r>
        <w:rPr>
          <w:rFonts w:asciiTheme="minorEastAsia" w:hAnsiTheme="minorEastAsia" w:cstheme="minorEastAsia"/>
          <w:b/>
          <w:bCs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1、知识与技能目标：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能说出植物生长的“五要素”，并列举肥料对植物生长的作用；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能区别有机肥、无机肥、微生物肥料的定义；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2、过程与方法目标：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通过学习和观察，了解叶面肥以及固液分离的相关知识；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通过学习和实践，基本掌握背负式手动喷雾器的使用方法；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3、情感态度与价值观目标：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关注生态环境保护，关注日常饮食安全；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树立会劳动、能劳动、爱劳动的意志品质；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培养健康生活和实践创新的核心素养。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三、课程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设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置：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1、地点：开心农场、液肥站、蚯蚓养殖基地</w:t>
      </w:r>
    </w:p>
    <w:p>
      <w:pPr>
        <w:adjustRightIn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2、时节：全年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3、年龄段：小学高段、初中、高中 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接待规模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50/班（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多班同时进行）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5、配备师资：每班配一名专职导师</w:t>
      </w:r>
      <w:r>
        <w:rPr>
          <w:rFonts w:hint="eastAsia" w:asciiTheme="minorEastAsia" w:hAnsiTheme="minorEastAsia" w:cstheme="minorEastAsia"/>
          <w:sz w:val="28"/>
          <w:szCs w:val="28"/>
        </w:rPr>
        <w:t> 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、课程时长：90分钟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、教学用具：背负式手动式喷雾器、背负式电动式喷雾器、手套、铁锹、小推车、大桶、水瓢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四、教学流程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（一）农识认知：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1、知识检索：植物生长需要哪些因素？（温、光、水、肥、气）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2、了解肥料对植物生长的重要性； 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3、什么是精准施肥以及依据；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</w:rPr>
        <w:t>4、肥料的分类以及各类肥料的定义；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</w:rPr>
        <w:t>5、问题探究：为什么人们会从有机肥到化肥再到微生物肥料的转变？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asciiTheme="minorEastAsia" w:hAnsi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</w:rPr>
        <w:t>（二）问题探究：</w:t>
      </w:r>
      <w:r>
        <w:rPr>
          <w:rFonts w:hint="eastAsia" w:asciiTheme="minorEastAsia" w:hAnsiTheme="minorEastAsia" w:cstheme="minorEastAsia"/>
          <w:kern w:val="2"/>
          <w:sz w:val="28"/>
          <w:szCs w:val="28"/>
        </w:rPr>
        <w:t>使用背负式手动喷雾器如何做到更全面、更均匀的喷洒到作物上？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ind w:firstLine="562" w:firstLineChars="20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2"/>
          <w:sz w:val="28"/>
          <w:szCs w:val="28"/>
        </w:rPr>
        <w:t>（三）农事体验：</w:t>
      </w:r>
      <w:r>
        <w:rPr>
          <w:rFonts w:hint="eastAsia" w:asciiTheme="minorEastAsia" w:hAnsiTheme="minorEastAsia" w:cstheme="minorEastAsia"/>
          <w:b/>
          <w:bCs/>
          <w:color w:val="FF0000"/>
          <w:sz w:val="28"/>
          <w:szCs w:val="28"/>
        </w:rPr>
        <w:t xml:space="preserve"> </w:t>
      </w:r>
    </w:p>
    <w:p>
      <w:pPr>
        <w:pStyle w:val="3"/>
        <w:widowControl/>
        <w:shd w:val="clear" w:color="auto" w:fill="FFFFFF"/>
        <w:spacing w:beforeAutospacing="0" w:afterAutospacing="0" w:line="440" w:lineRule="exact"/>
        <w:ind w:firstLine="560" w:firstLineChars="200"/>
        <w:rPr>
          <w:rFonts w:asciiTheme="minorEastAsia" w:hAnsi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</w:rPr>
        <w:t>1、明确任务、提出要求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6-8人为一个小组，小组内选取一名队长，队长负责小组内工具的领取发放和回收，保证本队成员的安全和环境的安静整洁。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2、参观肥站、工具讲解、示范操作；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（1）参观农场堆肥场，了解农家肥的作用和堆制过程；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（2）参观液肥站，了解禽畜粪便固液分离技术和意义；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（3）参观蚯蚓养殖场，观察蚯蚓的活动状态以及分别出蚯蚓的粪便；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 xml:space="preserve">    （4）讲解背负式手动喷雾器使用操作方法及体验；注意喷头高度要保持一致，力求药剂沉积分布均匀，不得重喷和漏喷。</w:t>
      </w:r>
    </w:p>
    <w:p>
      <w:pPr>
        <w:pStyle w:val="2"/>
        <w:widowControl/>
        <w:shd w:val="clear" w:color="auto" w:fill="FFFFFF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>3、分组操作、导师指导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 xml:space="preserve">    （1）喷洒组和液肥转运组，两组适时进行轮换；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 xml:space="preserve">    （2）操作过程中，导师巡场指导，发现安全隐患问题及时纠正。</w:t>
      </w:r>
    </w:p>
    <w:p>
      <w:pPr>
        <w:pStyle w:val="2"/>
        <w:widowControl/>
        <w:shd w:val="clear" w:color="auto" w:fill="FFFFFF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>4、清理场地，回收工具</w:t>
      </w:r>
    </w:p>
    <w:p>
      <w:pPr>
        <w:pStyle w:val="2"/>
        <w:widowControl/>
        <w:shd w:val="clear" w:color="auto" w:fill="FFFFFF"/>
        <w:spacing w:line="440" w:lineRule="exact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 xml:space="preserve">    （1）喷雾器由小组组长收回，收回过程中要将喷雾器用清水冲洗；</w:t>
      </w:r>
    </w:p>
    <w:p>
      <w:pPr>
        <w:pStyle w:val="2"/>
        <w:widowControl/>
        <w:shd w:val="clear" w:color="auto" w:fill="FFFFFF"/>
        <w:spacing w:line="440" w:lineRule="exact"/>
        <w:ind w:firstLine="560" w:firstLineChars="200"/>
        <w:rPr>
          <w:rFonts w:hint="default"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asciiTheme="minorEastAsia" w:hAnsiTheme="minorEastAsia" w:eastAsiaTheme="minorEastAsia" w:cstheme="minorEastAsia"/>
          <w:kern w:val="2"/>
          <w:sz w:val="28"/>
          <w:szCs w:val="28"/>
        </w:rPr>
        <w:t>（2）田里的其它工具与垃圾的清理与收回；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五、安全保障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1、提前了解特异体质，强调安全要求；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2、劳动前必须按要求穿着帽子、劳动手套；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3、必须按照要求规范使用劳动工具；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4、爱护劳动工具、不故意破坏劳动工具、严禁拿工具打闹；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5、听从指挥、配合老师安排、认真完成实践内容；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6、按要求回收劳动工具。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六、总结分享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1、探究性问题：使用背负式手动喷雾器如何做到更全面、更均匀的喷洒到作物上？</w:t>
      </w:r>
    </w:p>
    <w:p>
      <w:pPr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2、检查知识掌握情况：（1）施肥的定义是什么？（2）按照时间不同施肥可分为哪几种方式？（3）肥料的分类有哪几种？（4）为什么不提倡把禽畜粪便直接施肥？</w:t>
      </w:r>
    </w:p>
    <w:p>
      <w:pPr>
        <w:spacing w:line="440" w:lineRule="exact"/>
        <w:ind w:firstLine="560" w:firstLineChars="2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sz w:val="28"/>
          <w:szCs w:val="28"/>
        </w:rPr>
        <w:t>3、探究创新：</w:t>
      </w:r>
      <w:r>
        <w:rPr>
          <w:rFonts w:hint="eastAsia" w:asciiTheme="minorEastAsia" w:hAnsiTheme="minorEastAsia"/>
          <w:sz w:val="28"/>
          <w:szCs w:val="28"/>
        </w:rPr>
        <w:t>针对劳动过程进行探究创新，以达到高效劳动。如：设计一种比扇形喷雾头更先进的工具，使喷洒过程跟均匀、覆盖植物的所需叶面。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（此过程只需要到达思考层面即可，引导学生针对劳动过程中遇到的问题假设出自己的奇思妙想，畅所欲言。）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4、情感态度升华：</w:t>
      </w:r>
      <w:r>
        <w:rPr>
          <w:rFonts w:hint="eastAsia" w:cs="宋体" w:asciiTheme="minorEastAsia" w:hAnsiTheme="minorEastAsia"/>
          <w:sz w:val="28"/>
          <w:szCs w:val="28"/>
        </w:rPr>
        <w:t>导师引导学生回顾整节课的活动，让学生主动的分享活动感受。老师做简单总结，引导学生认识到生态农业的重要性，认识到大量食用化肥生产出来的农产品对人与自然的损伤，倡导绿色有机食品；</w:t>
      </w:r>
      <w:r>
        <w:rPr>
          <w:rFonts w:hint="eastAsia" w:asciiTheme="minorEastAsia" w:hAnsiTheme="minorEastAsia" w:cstheme="minorEastAsia"/>
          <w:sz w:val="28"/>
          <w:szCs w:val="28"/>
        </w:rPr>
        <w:t>在劳动中动手实践、出力流汗，</w:t>
      </w:r>
      <w:r>
        <w:rPr>
          <w:rFonts w:hint="eastAsia" w:cs="宋体" w:asciiTheme="minorEastAsia" w:hAnsiTheme="minorEastAsia"/>
          <w:sz w:val="28"/>
          <w:szCs w:val="28"/>
        </w:rPr>
        <w:t>体会农业与农民的不易，引导树立正确的劳动价值观和珍惜万物的情感；关注生态，保护自然环境。</w:t>
      </w:r>
    </w:p>
    <w:p>
      <w:pPr>
        <w:spacing w:line="44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七、考核评价</w:t>
      </w:r>
    </w:p>
    <w:p>
      <w:pPr>
        <w:spacing w:line="440" w:lineRule="exact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1、成果评比：根据完成任务的时间、喷洒药物的覆盖面、均匀度、活动场地的整洁度等评选出优秀的小组。根据活动过程中导师对学生态度、技巧等的观察评选出优秀的小小劳动者。</w:t>
      </w:r>
    </w:p>
    <w:p>
      <w:pPr>
        <w:spacing w:line="440" w:lineRule="exact"/>
        <w:ind w:firstLine="560" w:firstLineChars="200"/>
        <w:jc w:val="left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2、以小组为单位，完成本课程三维评价。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32A23"/>
    <w:rsid w:val="00685E04"/>
    <w:rsid w:val="00841372"/>
    <w:rsid w:val="00924E96"/>
    <w:rsid w:val="00AE0F24"/>
    <w:rsid w:val="00BC72B7"/>
    <w:rsid w:val="0BAD2ABE"/>
    <w:rsid w:val="13C50E02"/>
    <w:rsid w:val="295C35A4"/>
    <w:rsid w:val="3AC72660"/>
    <w:rsid w:val="3DB32A23"/>
    <w:rsid w:val="50E14F59"/>
    <w:rsid w:val="527351FB"/>
    <w:rsid w:val="561A65B9"/>
    <w:rsid w:val="61344A84"/>
    <w:rsid w:val="617E1F2A"/>
    <w:rsid w:val="63F0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1451</Characters>
  <Lines>12</Lines>
  <Paragraphs>3</Paragraphs>
  <TotalTime>1</TotalTime>
  <ScaleCrop>false</ScaleCrop>
  <LinksUpToDate>false</LinksUpToDate>
  <CharactersWithSpaces>1702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2020-06-14T05:56:00Z</dcterms:created>
  <dc:creator>青春无可挑剔</dc:creator>
  <cp:lastModifiedBy>                                </cp:lastModifiedBy>
  <dcterms:modified xsi:type="dcterms:W3CDTF">2020-09-17T08:58:59Z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